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4" w:type="dxa"/>
        <w:tblInd w:w="-106" w:type="dxa"/>
        <w:tblBorders>
          <w:top w:val="single" w:sz="8" w:space="0" w:color="4F81BD"/>
          <w:bottom w:val="single" w:sz="8" w:space="0" w:color="4F81BD"/>
        </w:tblBorders>
        <w:tblLook w:val="00A0" w:firstRow="1" w:lastRow="0" w:firstColumn="1" w:lastColumn="0" w:noHBand="0" w:noVBand="0"/>
      </w:tblPr>
      <w:tblGrid>
        <w:gridCol w:w="3788"/>
        <w:gridCol w:w="2775"/>
        <w:gridCol w:w="3781"/>
      </w:tblGrid>
      <w:tr w:rsidR="003A7E9D" w:rsidRPr="006E75BA" w:rsidTr="003A7E9D">
        <w:trPr>
          <w:trHeight w:val="1568"/>
        </w:trPr>
        <w:tc>
          <w:tcPr>
            <w:tcW w:w="3788" w:type="dxa"/>
            <w:tcBorders>
              <w:top w:val="single" w:sz="8" w:space="0" w:color="4F81BD"/>
              <w:left w:val="nil"/>
              <w:bottom w:val="single" w:sz="8" w:space="0" w:color="4F81BD"/>
              <w:right w:val="nil"/>
            </w:tcBorders>
            <w:tcMar>
              <w:top w:w="113" w:type="dxa"/>
              <w:left w:w="108" w:type="dxa"/>
              <w:bottom w:w="113" w:type="dxa"/>
              <w:right w:w="108" w:type="dxa"/>
            </w:tcMar>
            <w:vAlign w:val="center"/>
            <w:hideMark/>
          </w:tcPr>
          <w:p w:rsidR="003A7E9D" w:rsidRPr="006E75BA" w:rsidRDefault="003A7E9D">
            <w:pPr>
              <w:rPr>
                <w:rFonts w:eastAsia="Arial Unicode MS"/>
                <w:b/>
                <w:bCs/>
                <w:color w:val="000000"/>
                <w:kern w:val="2"/>
                <w:sz w:val="24"/>
                <w:lang w:val="sr-Latn-CS" w:eastAsia="ar-SA"/>
              </w:rPr>
            </w:pPr>
            <w:r w:rsidRPr="006E75BA">
              <w:rPr>
                <w:b/>
                <w:bCs/>
                <w:sz w:val="24"/>
                <w:lang w:val="ru-RU"/>
              </w:rPr>
              <w:t>Комунално јавно предузеће «Ђунис» Уб</w:t>
            </w:r>
          </w:p>
          <w:p w:rsidR="003A7E9D" w:rsidRPr="006E75BA" w:rsidRDefault="003A7E9D">
            <w:pPr>
              <w:rPr>
                <w:i/>
                <w:iCs/>
                <w:sz w:val="24"/>
                <w:lang w:val="ru-RU"/>
              </w:rPr>
            </w:pPr>
            <w:proofErr w:type="spellStart"/>
            <w:r w:rsidRPr="006E75BA">
              <w:rPr>
                <w:i/>
                <w:iCs/>
                <w:sz w:val="24"/>
              </w:rPr>
              <w:t>Вељка</w:t>
            </w:r>
            <w:proofErr w:type="spellEnd"/>
            <w:r w:rsidRPr="006E75BA">
              <w:rPr>
                <w:i/>
                <w:iCs/>
                <w:sz w:val="24"/>
              </w:rPr>
              <w:t xml:space="preserve"> </w:t>
            </w:r>
            <w:proofErr w:type="spellStart"/>
            <w:r w:rsidRPr="006E75BA">
              <w:rPr>
                <w:i/>
                <w:iCs/>
                <w:sz w:val="24"/>
              </w:rPr>
              <w:t>Влаховића</w:t>
            </w:r>
            <w:proofErr w:type="spellEnd"/>
            <w:r w:rsidRPr="006E75BA">
              <w:rPr>
                <w:i/>
                <w:iCs/>
                <w:sz w:val="24"/>
              </w:rPr>
              <w:t xml:space="preserve"> 6</w:t>
            </w:r>
          </w:p>
          <w:p w:rsidR="003A7E9D" w:rsidRPr="006E75BA" w:rsidRDefault="003A7E9D">
            <w:pPr>
              <w:rPr>
                <w:sz w:val="24"/>
                <w:lang w:val="sr-Latn-CS"/>
              </w:rPr>
            </w:pPr>
            <w:r w:rsidRPr="006E75BA">
              <w:rPr>
                <w:sz w:val="24"/>
                <w:lang w:val="ru-RU"/>
              </w:rPr>
              <w:t>14210 Уб</w:t>
            </w:r>
            <w:r w:rsidRPr="006E75BA">
              <w:rPr>
                <w:sz w:val="24"/>
                <w:lang w:val="sr-Latn-CS"/>
              </w:rPr>
              <w:t>, Србија</w:t>
            </w:r>
          </w:p>
          <w:p w:rsidR="003A7E9D" w:rsidRPr="006E75BA" w:rsidRDefault="003A7E9D">
            <w:pPr>
              <w:rPr>
                <w:bCs/>
                <w:sz w:val="24"/>
              </w:rPr>
            </w:pPr>
            <w:r w:rsidRPr="006E75BA">
              <w:rPr>
                <w:sz w:val="24"/>
                <w:lang w:val="sr-Latn-CS"/>
              </w:rPr>
              <w:t xml:space="preserve">ПИБ: </w:t>
            </w:r>
            <w:r w:rsidRPr="006E75BA">
              <w:rPr>
                <w:bCs/>
                <w:sz w:val="24"/>
                <w:lang w:val="sr-Latn-CS"/>
              </w:rPr>
              <w:t>1</w:t>
            </w:r>
            <w:r w:rsidRPr="006E75BA">
              <w:rPr>
                <w:bCs/>
                <w:sz w:val="24"/>
              </w:rPr>
              <w:t>01347777</w:t>
            </w:r>
            <w:r w:rsidRPr="006E75BA">
              <w:rPr>
                <w:bCs/>
                <w:sz w:val="24"/>
                <w:lang w:val="sr-Latn-CS"/>
              </w:rPr>
              <w:t xml:space="preserve">, </w:t>
            </w:r>
          </w:p>
          <w:p w:rsidR="003A7E9D" w:rsidRPr="006E75BA" w:rsidRDefault="003A7E9D">
            <w:pPr>
              <w:rPr>
                <w:sz w:val="24"/>
                <w:lang w:val="sr-Latn-CS"/>
              </w:rPr>
            </w:pPr>
            <w:r w:rsidRPr="006E75BA">
              <w:rPr>
                <w:sz w:val="24"/>
                <w:lang w:val="sr-Cyrl-CS"/>
              </w:rPr>
              <w:t>МБ: 07098499</w:t>
            </w:r>
          </w:p>
          <w:p w:rsidR="003A7E9D" w:rsidRPr="006E75BA" w:rsidRDefault="003A7E9D">
            <w:pPr>
              <w:rPr>
                <w:b/>
                <w:bCs/>
                <w:sz w:val="24"/>
                <w:lang w:val="ru-RU"/>
              </w:rPr>
            </w:pPr>
            <w:r w:rsidRPr="006E75BA">
              <w:rPr>
                <w:sz w:val="24"/>
                <w:lang w:val="sr-Latn-CS"/>
              </w:rPr>
              <w:t>Контакт</w:t>
            </w:r>
            <w:r w:rsidRPr="006E75BA">
              <w:rPr>
                <w:sz w:val="24"/>
              </w:rPr>
              <w:t xml:space="preserve"> </w:t>
            </w:r>
            <w:proofErr w:type="spellStart"/>
            <w:r w:rsidRPr="006E75BA">
              <w:rPr>
                <w:sz w:val="24"/>
              </w:rPr>
              <w:t>тел</w:t>
            </w:r>
            <w:proofErr w:type="spellEnd"/>
            <w:r w:rsidRPr="006E75BA">
              <w:rPr>
                <w:sz w:val="24"/>
              </w:rPr>
              <w:t>.</w:t>
            </w:r>
            <w:r w:rsidRPr="006E75BA">
              <w:rPr>
                <w:sz w:val="24"/>
                <w:lang w:val="ru-RU"/>
              </w:rPr>
              <w:t>: 014/411-107</w:t>
            </w:r>
          </w:p>
          <w:p w:rsidR="003A7E9D" w:rsidRPr="006E75BA" w:rsidRDefault="003A7E9D">
            <w:pPr>
              <w:rPr>
                <w:sz w:val="24"/>
              </w:rPr>
            </w:pPr>
            <w:r w:rsidRPr="006E75BA">
              <w:rPr>
                <w:sz w:val="24"/>
              </w:rPr>
              <w:t>e</w:t>
            </w:r>
            <w:r w:rsidRPr="006E75BA">
              <w:rPr>
                <w:sz w:val="24"/>
                <w:lang w:val="ru-RU"/>
              </w:rPr>
              <w:t>-</w:t>
            </w:r>
            <w:r w:rsidRPr="006E75BA">
              <w:rPr>
                <w:sz w:val="24"/>
              </w:rPr>
              <w:t>mail</w:t>
            </w:r>
            <w:r w:rsidRPr="006E75BA">
              <w:rPr>
                <w:sz w:val="24"/>
                <w:lang w:val="ru-RU"/>
              </w:rPr>
              <w:t>:</w:t>
            </w:r>
            <w:r w:rsidRPr="006E75BA">
              <w:rPr>
                <w:sz w:val="24"/>
              </w:rPr>
              <w:t xml:space="preserve"> djunisnabavke@.gmail.com </w:t>
            </w:r>
          </w:p>
          <w:p w:rsidR="003A7E9D" w:rsidRPr="006E75BA" w:rsidRDefault="003A7E9D" w:rsidP="00E73D10">
            <w:pPr>
              <w:suppressAutoHyphens/>
              <w:spacing w:line="100" w:lineRule="atLeast"/>
              <w:rPr>
                <w:rFonts w:eastAsia="Arial Unicode MS"/>
                <w:color w:val="000000"/>
                <w:kern w:val="2"/>
                <w:sz w:val="24"/>
                <w:lang w:eastAsia="ar-SA"/>
              </w:rPr>
            </w:pPr>
            <w:proofErr w:type="spellStart"/>
            <w:r w:rsidRPr="006E75BA">
              <w:rPr>
                <w:sz w:val="24"/>
              </w:rPr>
              <w:t>Датум</w:t>
            </w:r>
            <w:proofErr w:type="spellEnd"/>
            <w:r w:rsidRPr="006E75BA">
              <w:rPr>
                <w:sz w:val="24"/>
              </w:rPr>
              <w:t xml:space="preserve">:  </w:t>
            </w:r>
            <w:r w:rsidR="004E7C8A">
              <w:rPr>
                <w:sz w:val="24"/>
              </w:rPr>
              <w:t>30</w:t>
            </w:r>
            <w:r w:rsidRPr="006E75BA">
              <w:rPr>
                <w:sz w:val="24"/>
              </w:rPr>
              <w:t xml:space="preserve">. </w:t>
            </w:r>
            <w:r w:rsidR="004E7C8A">
              <w:rPr>
                <w:sz w:val="24"/>
                <w:lang w:val="sr-Cyrl-RS"/>
              </w:rPr>
              <w:t>децембар</w:t>
            </w:r>
            <w:r w:rsidRPr="006E75BA">
              <w:rPr>
                <w:sz w:val="24"/>
              </w:rPr>
              <w:t xml:space="preserve"> 2019. </w:t>
            </w:r>
            <w:proofErr w:type="spellStart"/>
            <w:proofErr w:type="gramStart"/>
            <w:r w:rsidRPr="006E75BA">
              <w:rPr>
                <w:sz w:val="24"/>
              </w:rPr>
              <w:t>год</w:t>
            </w:r>
            <w:proofErr w:type="spellEnd"/>
            <w:proofErr w:type="gramEnd"/>
            <w:r w:rsidRPr="006E75BA">
              <w:rPr>
                <w:sz w:val="24"/>
              </w:rPr>
              <w:t>.</w:t>
            </w:r>
          </w:p>
        </w:tc>
        <w:tc>
          <w:tcPr>
            <w:tcW w:w="2775" w:type="dxa"/>
            <w:tcBorders>
              <w:top w:val="single" w:sz="8" w:space="0" w:color="4F81BD"/>
              <w:left w:val="nil"/>
              <w:bottom w:val="single" w:sz="8" w:space="0" w:color="4F81BD"/>
              <w:right w:val="nil"/>
            </w:tcBorders>
            <w:tcMar>
              <w:top w:w="113" w:type="dxa"/>
              <w:left w:w="108" w:type="dxa"/>
              <w:bottom w:w="113" w:type="dxa"/>
              <w:right w:w="108" w:type="dxa"/>
            </w:tcMar>
            <w:vAlign w:val="center"/>
          </w:tcPr>
          <w:p w:rsidR="003A7E9D" w:rsidRPr="006E75BA" w:rsidRDefault="003A7E9D">
            <w:pPr>
              <w:rPr>
                <w:rFonts w:eastAsia="Arial Unicode MS"/>
                <w:color w:val="000000"/>
                <w:kern w:val="2"/>
                <w:sz w:val="24"/>
                <w:lang w:eastAsia="ar-SA"/>
              </w:rPr>
            </w:pPr>
          </w:p>
          <w:p w:rsidR="003A7E9D" w:rsidRPr="006E75BA" w:rsidRDefault="003A7E9D">
            <w:pPr>
              <w:rPr>
                <w:sz w:val="24"/>
                <w:lang w:val="sr-Latn-CS"/>
              </w:rPr>
            </w:pPr>
          </w:p>
          <w:p w:rsidR="003A7E9D" w:rsidRPr="006E75BA" w:rsidRDefault="003A7E9D">
            <w:pPr>
              <w:rPr>
                <w:sz w:val="24"/>
              </w:rPr>
            </w:pPr>
          </w:p>
          <w:p w:rsidR="003A7E9D" w:rsidRPr="006E75BA" w:rsidRDefault="003A7E9D">
            <w:pPr>
              <w:rPr>
                <w:sz w:val="24"/>
              </w:rPr>
            </w:pPr>
          </w:p>
          <w:p w:rsidR="003A7E9D" w:rsidRPr="006E75BA" w:rsidRDefault="003A7E9D">
            <w:pPr>
              <w:rPr>
                <w:sz w:val="24"/>
              </w:rPr>
            </w:pPr>
          </w:p>
          <w:p w:rsidR="003A7E9D" w:rsidRPr="006E75BA" w:rsidRDefault="003A7E9D">
            <w:pPr>
              <w:suppressAutoHyphens/>
              <w:spacing w:line="100" w:lineRule="atLeast"/>
              <w:jc w:val="center"/>
              <w:rPr>
                <w:rFonts w:eastAsia="Arial Unicode MS"/>
                <w:color w:val="000000"/>
                <w:kern w:val="2"/>
                <w:sz w:val="24"/>
                <w:lang w:val="sr-Latn-CS" w:eastAsia="ar-SA"/>
              </w:rPr>
            </w:pPr>
          </w:p>
        </w:tc>
        <w:tc>
          <w:tcPr>
            <w:tcW w:w="3781" w:type="dxa"/>
            <w:tcBorders>
              <w:top w:val="single" w:sz="8" w:space="0" w:color="4F81BD"/>
              <w:left w:val="nil"/>
              <w:bottom w:val="single" w:sz="8" w:space="0" w:color="4F81BD"/>
              <w:right w:val="nil"/>
            </w:tcBorders>
            <w:tcMar>
              <w:top w:w="113" w:type="dxa"/>
              <w:left w:w="108" w:type="dxa"/>
              <w:bottom w:w="113" w:type="dxa"/>
              <w:right w:w="108" w:type="dxa"/>
            </w:tcMar>
            <w:vAlign w:val="center"/>
            <w:hideMark/>
          </w:tcPr>
          <w:p w:rsidR="003A7E9D" w:rsidRPr="006E75BA" w:rsidRDefault="003A7E9D">
            <w:pPr>
              <w:jc w:val="right"/>
              <w:rPr>
                <w:rFonts w:eastAsia="Arial Unicode MS"/>
                <w:i/>
                <w:iCs/>
                <w:color w:val="000000"/>
                <w:kern w:val="2"/>
                <w:sz w:val="24"/>
                <w:lang w:eastAsia="ar-SA"/>
              </w:rPr>
            </w:pPr>
            <w:r w:rsidRPr="006E75BA">
              <w:rPr>
                <w:i/>
                <w:iCs/>
                <w:sz w:val="24"/>
              </w:rPr>
              <w:t>JAВНА НАБАВКА МАЛЕ ВРЕДНОСТИ</w:t>
            </w:r>
          </w:p>
          <w:p w:rsidR="003A7E9D" w:rsidRPr="006E75BA" w:rsidRDefault="003A7E9D">
            <w:pPr>
              <w:jc w:val="right"/>
              <w:rPr>
                <w:i/>
                <w:iCs/>
                <w:sz w:val="24"/>
              </w:rPr>
            </w:pPr>
            <w:r w:rsidRPr="006E75BA">
              <w:rPr>
                <w:i/>
                <w:iCs/>
                <w:sz w:val="24"/>
              </w:rPr>
              <w:t>БРОЈ: 1</w:t>
            </w:r>
            <w:r w:rsidR="004E7C8A">
              <w:rPr>
                <w:i/>
                <w:iCs/>
                <w:sz w:val="24"/>
              </w:rPr>
              <w:t>.2.1</w:t>
            </w:r>
            <w:r w:rsidRPr="006E75BA">
              <w:rPr>
                <w:i/>
                <w:iCs/>
                <w:sz w:val="24"/>
              </w:rPr>
              <w:t>-У/</w:t>
            </w:r>
            <w:r w:rsidR="004E7C8A">
              <w:rPr>
                <w:i/>
                <w:iCs/>
                <w:sz w:val="24"/>
              </w:rPr>
              <w:t>20</w:t>
            </w:r>
          </w:p>
          <w:p w:rsidR="003A7E9D" w:rsidRPr="006E75BA" w:rsidRDefault="003A7E9D">
            <w:pPr>
              <w:jc w:val="right"/>
              <w:rPr>
                <w:i/>
                <w:iCs/>
                <w:sz w:val="24"/>
                <w:lang w:val="sr-Cyrl-CS"/>
              </w:rPr>
            </w:pPr>
            <w:proofErr w:type="spellStart"/>
            <w:r w:rsidRPr="006E75BA">
              <w:rPr>
                <w:i/>
                <w:iCs/>
                <w:sz w:val="24"/>
              </w:rPr>
              <w:t>Услуге</w:t>
            </w:r>
            <w:proofErr w:type="spellEnd"/>
          </w:p>
          <w:p w:rsidR="003A7E9D" w:rsidRPr="006E75BA" w:rsidRDefault="009B56B1">
            <w:pPr>
              <w:spacing w:line="260" w:lineRule="exact"/>
              <w:ind w:left="119"/>
              <w:jc w:val="right"/>
              <w:rPr>
                <w:i/>
                <w:sz w:val="24"/>
              </w:rPr>
            </w:pPr>
            <w:r>
              <w:rPr>
                <w:noProof/>
                <w:sz w:val="24"/>
              </w:rPr>
              <mc:AlternateContent>
                <mc:Choice Requires="wpg">
                  <w:drawing>
                    <wp:anchor distT="0" distB="0" distL="114300" distR="114300" simplePos="0" relativeHeight="251657216" behindDoc="1" locked="0" layoutInCell="1" allowOverlap="1" wp14:anchorId="2A8259A8" wp14:editId="65B64564">
                      <wp:simplePos x="0" y="0"/>
                      <wp:positionH relativeFrom="page">
                        <wp:posOffset>3892550</wp:posOffset>
                      </wp:positionH>
                      <wp:positionV relativeFrom="paragraph">
                        <wp:posOffset>857250</wp:posOffset>
                      </wp:positionV>
                      <wp:extent cx="375920" cy="5715"/>
                      <wp:effectExtent l="6350" t="9525" r="8255" b="3810"/>
                      <wp:wrapNone/>
                      <wp:docPr id="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920" cy="5715"/>
                                <a:chOff x="6130" y="1350"/>
                                <a:chExt cx="592" cy="9"/>
                              </a:xfrm>
                            </wpg:grpSpPr>
                            <wpg:grpSp>
                              <wpg:cNvPr id="7" name="Group 13"/>
                              <wpg:cNvGrpSpPr>
                                <a:grpSpLocks/>
                              </wpg:cNvGrpSpPr>
                              <wpg:grpSpPr bwMode="auto">
                                <a:xfrm>
                                  <a:off x="6134" y="1355"/>
                                  <a:ext cx="232" cy="0"/>
                                  <a:chOff x="6134" y="1355"/>
                                  <a:chExt cx="232" cy="0"/>
                                </a:xfrm>
                              </wpg:grpSpPr>
                              <wps:wsp>
                                <wps:cNvPr id="8" name="Freeform 14"/>
                                <wps:cNvSpPr>
                                  <a:spLocks/>
                                </wps:cNvSpPr>
                                <wps:spPr bwMode="auto">
                                  <a:xfrm>
                                    <a:off x="6134" y="1355"/>
                                    <a:ext cx="232" cy="0"/>
                                  </a:xfrm>
                                  <a:custGeom>
                                    <a:avLst/>
                                    <a:gdLst>
                                      <a:gd name="T0" fmla="+- 0 6134 6134"/>
                                      <a:gd name="T1" fmla="*/ T0 w 232"/>
                                      <a:gd name="T2" fmla="+- 0 6367 6134"/>
                                      <a:gd name="T3" fmla="*/ T2 w 232"/>
                                    </a:gdLst>
                                    <a:ahLst/>
                                    <a:cxnLst>
                                      <a:cxn ang="0">
                                        <a:pos x="T1" y="0"/>
                                      </a:cxn>
                                      <a:cxn ang="0">
                                        <a:pos x="T3" y="0"/>
                                      </a:cxn>
                                    </a:cxnLst>
                                    <a:rect l="0" t="0" r="r" b="b"/>
                                    <a:pathLst>
                                      <a:path w="232">
                                        <a:moveTo>
                                          <a:pt x="0" y="0"/>
                                        </a:moveTo>
                                        <a:lnTo>
                                          <a:pt x="233"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 name="Group 15"/>
                                <wpg:cNvGrpSpPr>
                                  <a:grpSpLocks/>
                                </wpg:cNvGrpSpPr>
                                <wpg:grpSpPr bwMode="auto">
                                  <a:xfrm>
                                    <a:off x="6370" y="1355"/>
                                    <a:ext cx="348" cy="0"/>
                                    <a:chOff x="6370" y="1355"/>
                                    <a:chExt cx="348" cy="0"/>
                                  </a:xfrm>
                                </wpg:grpSpPr>
                                <wps:wsp>
                                  <wps:cNvPr id="10" name="Freeform 16"/>
                                  <wps:cNvSpPr>
                                    <a:spLocks/>
                                  </wps:cNvSpPr>
                                  <wps:spPr bwMode="auto">
                                    <a:xfrm>
                                      <a:off x="6370" y="1355"/>
                                      <a:ext cx="348" cy="0"/>
                                    </a:xfrm>
                                    <a:custGeom>
                                      <a:avLst/>
                                      <a:gdLst>
                                        <a:gd name="T0" fmla="+- 0 6370 6370"/>
                                        <a:gd name="T1" fmla="*/ T0 w 348"/>
                                        <a:gd name="T2" fmla="+- 0 6717 6370"/>
                                        <a:gd name="T3" fmla="*/ T2 w 348"/>
                                      </a:gdLst>
                                      <a:ahLst/>
                                      <a:cxnLst>
                                        <a:cxn ang="0">
                                          <a:pos x="T1" y="0"/>
                                        </a:cxn>
                                        <a:cxn ang="0">
                                          <a:pos x="T3" y="0"/>
                                        </a:cxn>
                                      </a:cxnLst>
                                      <a:rect l="0" t="0" r="r" b="b"/>
                                      <a:pathLst>
                                        <a:path w="348">
                                          <a:moveTo>
                                            <a:pt x="0" y="0"/>
                                          </a:moveTo>
                                          <a:lnTo>
                                            <a:pt x="347"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06.5pt;margin-top:67.5pt;width:29.6pt;height:.45pt;z-index:-251659264;mso-position-horizontal-relative:page" coordorigin="6130,1350" coordsize="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">
                      <v:group id="Group 13" o:spid="_x0000_s1027" style="position:absolute;left:6134;top:1355;width:232;height:0" coordorigin="6134,1355" coordsize="2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4" o:spid="_x0000_s1028" style="position:absolute;left:6134;top:1355;width:232;height:0;visibility:visible;mso-wrap-style:square;v-text-anchor:top" coordsize="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z/XMAA&#10;AADaAAAADwAAAGRycy9kb3ducmV2LnhtbERPz2vCMBS+D/wfwhN2m6lSh1ajyJgwxMtU7PXRPJti&#10;81Ka2Hb7681hsOPH93u9HWwtOmp95VjBdJKAIC6crrhUcDnv3xYgfEDWWDsmBT/kYbsZvawx067n&#10;b+pOoRQxhH2GCkwITSalLwxZ9BPXEEfu5lqLIcK2lLrFPobbWs6S5F1arDg2GGzow1BxPz2sgnyW&#10;5os+75afv8cDXs3cpZVPlXodD7sViEBD+Bf/ub+0grg1Xok3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jz/XMAAAADaAAAADwAAAAAAAAAAAAAAAACYAgAAZHJzL2Rvd25y&#10;ZXYueG1sUEsFBgAAAAAEAAQA9QAAAIUDAAAAAA==&#10;" path="m,l233,e" filled="f" strokeweight=".16478mm">
                          <v:path arrowok="t" o:connecttype="custom" o:connectlocs="0,0;233,0" o:connectangles="0,0"/>
                        </v:shape>
                        <v:group id="Group 15" o:spid="_x0000_s1029" style="position:absolute;left:6370;top:1355;width:348;height:0" coordorigin="6370,1355" coordsize="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6" o:spid="_x0000_s1030" style="position:absolute;left:6370;top:1355;width:348;height:0;visibility:visible;mso-wrap-style:square;v-text-anchor:top" coordsize="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Rh98UA&#10;AADbAAAADwAAAGRycy9kb3ducmV2LnhtbESPzW7CQAyE75V4h5WReisbqFqhwIIgCIHKiZ8DR5M1&#10;SdqsN8puSfr29aFSb7ZmPPN5vuxdrR7UhsqzgfEoAUWce1txYeBy3r5MQYWIbLH2TAZ+KMByMXia&#10;Y2p9x0d6nGKhJIRDigbKGJtU65CX5DCMfEMs2t23DqOsbaFti52Eu1pPkuRdO6xYGkpsKCsp/zp9&#10;OwPZ6233lt9id/jIDrtV87lfbzdXY56H/WoGKlIf/81/13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RGH3xQAAANsAAAAPAAAAAAAAAAAAAAAAAJgCAABkcnMv&#10;ZG93bnJldi54bWxQSwUGAAAAAAQABAD1AAAAigMAAAAA&#10;" path="m,l347,e" filled="f" strokeweight=".16478mm">
                            <v:path arrowok="t" o:connecttype="custom" o:connectlocs="0,0;347,0" o:connectangles="0,0"/>
                          </v:shape>
                        </v:group>
                      </v:group>
                      <w10:wrap anchorx="page"/>
                    </v:group>
                  </w:pict>
                </mc:Fallback>
              </mc:AlternateContent>
            </w:r>
            <w:r>
              <w:rPr>
                <w:noProof/>
                <w:sz w:val="24"/>
              </w:rPr>
              <mc:AlternateContent>
                <mc:Choice Requires="wpg">
                  <w:drawing>
                    <wp:anchor distT="0" distB="0" distL="114300" distR="114300" simplePos="0" relativeHeight="251658240" behindDoc="1" locked="0" layoutInCell="1" allowOverlap="1" wp14:anchorId="1C90F27C" wp14:editId="7FB33AC3">
                      <wp:simplePos x="0" y="0"/>
                      <wp:positionH relativeFrom="page">
                        <wp:posOffset>3892550</wp:posOffset>
                      </wp:positionH>
                      <wp:positionV relativeFrom="paragraph">
                        <wp:posOffset>1887855</wp:posOffset>
                      </wp:positionV>
                      <wp:extent cx="375920" cy="5715"/>
                      <wp:effectExtent l="6350" t="11430" r="8255" b="1905"/>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920" cy="5715"/>
                                <a:chOff x="6130" y="2973"/>
                                <a:chExt cx="592" cy="9"/>
                              </a:xfrm>
                            </wpg:grpSpPr>
                            <wpg:grpSp>
                              <wpg:cNvPr id="2" name="Group 18"/>
                              <wpg:cNvGrpSpPr>
                                <a:grpSpLocks/>
                              </wpg:cNvGrpSpPr>
                              <wpg:grpSpPr bwMode="auto">
                                <a:xfrm>
                                  <a:off x="6134" y="2977"/>
                                  <a:ext cx="232" cy="0"/>
                                  <a:chOff x="6134" y="2977"/>
                                  <a:chExt cx="232" cy="0"/>
                                </a:xfrm>
                              </wpg:grpSpPr>
                              <wps:wsp>
                                <wps:cNvPr id="3" name="Freeform 19"/>
                                <wps:cNvSpPr>
                                  <a:spLocks/>
                                </wps:cNvSpPr>
                                <wps:spPr bwMode="auto">
                                  <a:xfrm>
                                    <a:off x="6134" y="2977"/>
                                    <a:ext cx="232" cy="0"/>
                                  </a:xfrm>
                                  <a:custGeom>
                                    <a:avLst/>
                                    <a:gdLst>
                                      <a:gd name="T0" fmla="+- 0 6134 6134"/>
                                      <a:gd name="T1" fmla="*/ T0 w 232"/>
                                      <a:gd name="T2" fmla="+- 0 6367 6134"/>
                                      <a:gd name="T3" fmla="*/ T2 w 232"/>
                                    </a:gdLst>
                                    <a:ahLst/>
                                    <a:cxnLst>
                                      <a:cxn ang="0">
                                        <a:pos x="T1" y="0"/>
                                      </a:cxn>
                                      <a:cxn ang="0">
                                        <a:pos x="T3" y="0"/>
                                      </a:cxn>
                                    </a:cxnLst>
                                    <a:rect l="0" t="0" r="r" b="b"/>
                                    <a:pathLst>
                                      <a:path w="232">
                                        <a:moveTo>
                                          <a:pt x="0" y="0"/>
                                        </a:moveTo>
                                        <a:lnTo>
                                          <a:pt x="233"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 name="Group 20"/>
                                <wpg:cNvGrpSpPr>
                                  <a:grpSpLocks/>
                                </wpg:cNvGrpSpPr>
                                <wpg:grpSpPr bwMode="auto">
                                  <a:xfrm>
                                    <a:off x="6370" y="2977"/>
                                    <a:ext cx="348" cy="0"/>
                                    <a:chOff x="6370" y="2977"/>
                                    <a:chExt cx="348" cy="0"/>
                                  </a:xfrm>
                                </wpg:grpSpPr>
                                <wps:wsp>
                                  <wps:cNvPr id="5" name="Freeform 21"/>
                                  <wps:cNvSpPr>
                                    <a:spLocks/>
                                  </wps:cNvSpPr>
                                  <wps:spPr bwMode="auto">
                                    <a:xfrm>
                                      <a:off x="6370" y="2977"/>
                                      <a:ext cx="348" cy="0"/>
                                    </a:xfrm>
                                    <a:custGeom>
                                      <a:avLst/>
                                      <a:gdLst>
                                        <a:gd name="T0" fmla="+- 0 6370 6370"/>
                                        <a:gd name="T1" fmla="*/ T0 w 348"/>
                                        <a:gd name="T2" fmla="+- 0 6717 6370"/>
                                        <a:gd name="T3" fmla="*/ T2 w 348"/>
                                      </a:gdLst>
                                      <a:ahLst/>
                                      <a:cxnLst>
                                        <a:cxn ang="0">
                                          <a:pos x="T1" y="0"/>
                                        </a:cxn>
                                        <a:cxn ang="0">
                                          <a:pos x="T3" y="0"/>
                                        </a:cxn>
                                      </a:cxnLst>
                                      <a:rect l="0" t="0" r="r" b="b"/>
                                      <a:pathLst>
                                        <a:path w="348">
                                          <a:moveTo>
                                            <a:pt x="0" y="0"/>
                                          </a:moveTo>
                                          <a:lnTo>
                                            <a:pt x="347" y="0"/>
                                          </a:lnTo>
                                        </a:path>
                                      </a:pathLst>
                                    </a:custGeom>
                                    <a:noFill/>
                                    <a:ln w="5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306.5pt;margin-top:148.65pt;width:29.6pt;height:.45pt;z-index:-251658240;mso-position-horizontal-relative:page" coordorigin="6130,2973" coordsize="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">
                      <v:group id="Group 18" o:spid="_x0000_s1027" style="position:absolute;left:6134;top:2977;width:232;height:0" coordorigin="6134,2977" coordsize="2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9" o:spid="_x0000_s1028" style="position:absolute;left:6134;top:2977;width:232;height:0;visibility:visible;mso-wrap-style:square;v-text-anchor:top" coordsize="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tLcQA&#10;AADaAAAADwAAAGRycy9kb3ducmV2LnhtbESPT2vCQBTE7wW/w/KE3upGTUWjq0ixUEov/sFcH9ln&#10;Nph9G7LbJO2n7xYKPQ4z8xtmsxtsLTpqfeVYwXSSgCAunK64VHA5vz4tQfiArLF2TAq+yMNuO3rY&#10;YKZdz0fqTqEUEcI+QwUmhCaT0heGLPqJa4ijd3OtxRBlW0rdYh/htpazJFlIixXHBYMNvRgq7qdP&#10;qyCfpfmyz7vV4fvjHa/m2aWVT5V6HA/7NYhAQ/gP/7XftII5/F6JN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YbS3EAAAA2gAAAA8AAAAAAAAAAAAAAAAAmAIAAGRycy9k&#10;b3ducmV2LnhtbFBLBQYAAAAABAAEAPUAAACJAwAAAAA=&#10;" path="m,l233,e" filled="f" strokeweight=".16478mm">
                          <v:path arrowok="t" o:connecttype="custom" o:connectlocs="0,0;233,0" o:connectangles="0,0"/>
                        </v:shape>
                        <v:group id="Group 20" o:spid="_x0000_s1029" style="position:absolute;left:6370;top:2977;width:348;height:0" coordorigin="6370,2977" coordsize="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1" o:spid="_x0000_s1030" style="position:absolute;left:6370;top:2977;width:348;height:0;visibility:visible;mso-wrap-style:square;v-text-anchor:top" coordsize="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V5M8QA&#10;AADaAAAADwAAAGRycy9kb3ducmV2LnhtbESPQWvCQBSE70L/w/IKvdVNWyIlZhWbIgY9aXvo8SX7&#10;TNJm34bsauK/d4WCx2FmvmHS5WhacabeNZYVvEwjEMSl1Q1XCr6/1s/vIJxH1thaJgUXcrBcPExS&#10;TLQdeE/ng69EgLBLUEHtfZdI6cqaDLqp7YiDd7S9QR9kX0nd4xDgppWvUTSTBhsOCzV2lNVU/h1O&#10;RkH2VmzisvDDbpvtNqvuN/9Yf/4o9fQ4ruYgPI3+Hv5v51pBDLcr4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1eTPEAAAA2gAAAA8AAAAAAAAAAAAAAAAAmAIAAGRycy9k&#10;b3ducmV2LnhtbFBLBQYAAAAABAAEAPUAAACJAwAAAAA=&#10;" path="m,l347,e" filled="f" strokeweight=".16478mm">
                            <v:path arrowok="t" o:connecttype="custom" o:connectlocs="0,0;347,0" o:connectangles="0,0"/>
                          </v:shape>
                        </v:group>
                      </v:group>
                      <w10:wrap anchorx="page"/>
                    </v:group>
                  </w:pict>
                </mc:Fallback>
              </mc:AlternateContent>
            </w:r>
            <w:proofErr w:type="spellStart"/>
            <w:r w:rsidR="003A7E9D" w:rsidRPr="006E75BA">
              <w:rPr>
                <w:i/>
                <w:position w:val="-1"/>
                <w:sz w:val="24"/>
              </w:rPr>
              <w:t>Ангажовање</w:t>
            </w:r>
            <w:proofErr w:type="spellEnd"/>
            <w:r w:rsidR="003A7E9D" w:rsidRPr="006E75BA">
              <w:rPr>
                <w:i/>
                <w:position w:val="-1"/>
                <w:sz w:val="24"/>
              </w:rPr>
              <w:t xml:space="preserve"> </w:t>
            </w:r>
            <w:proofErr w:type="spellStart"/>
            <w:r w:rsidR="003A7E9D" w:rsidRPr="006E75BA">
              <w:rPr>
                <w:i/>
                <w:position w:val="-1"/>
                <w:sz w:val="24"/>
              </w:rPr>
              <w:t>механизације</w:t>
            </w:r>
            <w:proofErr w:type="spellEnd"/>
            <w:r w:rsidR="003A7E9D" w:rsidRPr="006E75BA">
              <w:rPr>
                <w:i/>
                <w:position w:val="-1"/>
                <w:sz w:val="24"/>
              </w:rPr>
              <w:t xml:space="preserve"> </w:t>
            </w:r>
          </w:p>
          <w:p w:rsidR="003A7E9D" w:rsidRPr="006E75BA" w:rsidRDefault="003A7E9D">
            <w:pPr>
              <w:suppressAutoHyphens/>
              <w:spacing w:line="100" w:lineRule="atLeast"/>
              <w:jc w:val="right"/>
              <w:rPr>
                <w:rFonts w:eastAsia="Arial Unicode MS"/>
                <w:color w:val="000000"/>
                <w:kern w:val="2"/>
                <w:sz w:val="24"/>
                <w:lang w:val="sr-Latn-CS" w:eastAsia="ar-SA"/>
              </w:rPr>
            </w:pPr>
            <w:r w:rsidRPr="006E75BA">
              <w:rPr>
                <w:i/>
                <w:iCs/>
                <w:sz w:val="24"/>
                <w:lang w:val="sr-Cyrl-CS"/>
              </w:rPr>
              <w:t xml:space="preserve">ОРН: </w:t>
            </w:r>
            <w:r w:rsidRPr="006E75BA">
              <w:rPr>
                <w:rFonts w:eastAsia="TimesNewRomanPS-BoldMT"/>
                <w:bCs/>
                <w:sz w:val="24"/>
              </w:rPr>
              <w:t xml:space="preserve">45500000 – </w:t>
            </w:r>
            <w:proofErr w:type="spellStart"/>
            <w:r w:rsidRPr="006E75BA">
              <w:rPr>
                <w:rFonts w:eastAsia="TimesNewRomanPS-BoldMT"/>
                <w:bCs/>
                <w:sz w:val="24"/>
              </w:rPr>
              <w:t>изнајмљивање</w:t>
            </w:r>
            <w:proofErr w:type="spellEnd"/>
            <w:r w:rsidRPr="006E75BA">
              <w:rPr>
                <w:rFonts w:eastAsia="TimesNewRomanPS-BoldMT"/>
                <w:bCs/>
                <w:sz w:val="24"/>
              </w:rPr>
              <w:t xml:space="preserve"> </w:t>
            </w:r>
            <w:proofErr w:type="spellStart"/>
            <w:r w:rsidRPr="006E75BA">
              <w:rPr>
                <w:rFonts w:eastAsia="TimesNewRomanPS-BoldMT"/>
                <w:bCs/>
                <w:sz w:val="24"/>
              </w:rPr>
              <w:t>механизације</w:t>
            </w:r>
            <w:proofErr w:type="spellEnd"/>
            <w:r w:rsidRPr="006E75BA">
              <w:rPr>
                <w:rFonts w:eastAsia="TimesNewRomanPS-BoldMT"/>
                <w:bCs/>
                <w:sz w:val="24"/>
              </w:rPr>
              <w:t xml:space="preserve"> и </w:t>
            </w:r>
            <w:proofErr w:type="spellStart"/>
            <w:r w:rsidRPr="006E75BA">
              <w:rPr>
                <w:rFonts w:eastAsia="TimesNewRomanPS-BoldMT"/>
                <w:bCs/>
                <w:sz w:val="24"/>
              </w:rPr>
              <w:t>опреме</w:t>
            </w:r>
            <w:proofErr w:type="spellEnd"/>
            <w:r w:rsidRPr="006E75BA">
              <w:rPr>
                <w:rFonts w:eastAsia="TimesNewRomanPS-BoldMT"/>
                <w:bCs/>
                <w:sz w:val="24"/>
              </w:rPr>
              <w:t xml:space="preserve"> </w:t>
            </w:r>
            <w:proofErr w:type="spellStart"/>
            <w:r w:rsidRPr="006E75BA">
              <w:rPr>
                <w:rFonts w:eastAsia="TimesNewRomanPS-BoldMT"/>
                <w:bCs/>
                <w:sz w:val="24"/>
              </w:rPr>
              <w:t>за</w:t>
            </w:r>
            <w:proofErr w:type="spellEnd"/>
            <w:r w:rsidRPr="006E75BA">
              <w:rPr>
                <w:rFonts w:eastAsia="TimesNewRomanPS-BoldMT"/>
                <w:bCs/>
                <w:sz w:val="24"/>
              </w:rPr>
              <w:t xml:space="preserve"> </w:t>
            </w:r>
            <w:proofErr w:type="spellStart"/>
            <w:r w:rsidRPr="006E75BA">
              <w:rPr>
                <w:rFonts w:eastAsia="TimesNewRomanPS-BoldMT"/>
                <w:bCs/>
                <w:sz w:val="24"/>
              </w:rPr>
              <w:t>високоградњу</w:t>
            </w:r>
            <w:proofErr w:type="spellEnd"/>
            <w:r w:rsidRPr="006E75BA">
              <w:rPr>
                <w:rFonts w:eastAsia="TimesNewRomanPS-BoldMT"/>
                <w:bCs/>
                <w:sz w:val="24"/>
              </w:rPr>
              <w:t xml:space="preserve"> и </w:t>
            </w:r>
            <w:proofErr w:type="spellStart"/>
            <w:r w:rsidRPr="006E75BA">
              <w:rPr>
                <w:rFonts w:eastAsia="TimesNewRomanPS-BoldMT"/>
                <w:bCs/>
                <w:sz w:val="24"/>
              </w:rPr>
              <w:t>нискоградњу</w:t>
            </w:r>
            <w:proofErr w:type="spellEnd"/>
            <w:r w:rsidRPr="006E75BA">
              <w:rPr>
                <w:rFonts w:eastAsia="TimesNewRomanPS-BoldMT"/>
                <w:bCs/>
                <w:sz w:val="24"/>
              </w:rPr>
              <w:t xml:space="preserve"> </w:t>
            </w:r>
            <w:proofErr w:type="spellStart"/>
            <w:r w:rsidRPr="006E75BA">
              <w:rPr>
                <w:rFonts w:eastAsia="TimesNewRomanPS-BoldMT"/>
                <w:bCs/>
                <w:sz w:val="24"/>
              </w:rPr>
              <w:t>са</w:t>
            </w:r>
            <w:proofErr w:type="spellEnd"/>
            <w:r w:rsidRPr="006E75BA">
              <w:rPr>
                <w:rFonts w:eastAsia="TimesNewRomanPS-BoldMT"/>
                <w:bCs/>
                <w:sz w:val="24"/>
              </w:rPr>
              <w:t xml:space="preserve"> </w:t>
            </w:r>
            <w:proofErr w:type="spellStart"/>
            <w:r w:rsidRPr="006E75BA">
              <w:rPr>
                <w:rFonts w:eastAsia="TimesNewRomanPS-BoldMT"/>
                <w:bCs/>
                <w:sz w:val="24"/>
              </w:rPr>
              <w:t>оператером</w:t>
            </w:r>
            <w:proofErr w:type="spellEnd"/>
            <w:r w:rsidRPr="006E75BA">
              <w:rPr>
                <w:i/>
                <w:spacing w:val="3"/>
                <w:sz w:val="24"/>
              </w:rPr>
              <w:t xml:space="preserve"> </w:t>
            </w:r>
          </w:p>
        </w:tc>
      </w:tr>
    </w:tbl>
    <w:p w:rsidR="003A7E9D" w:rsidRPr="006E75BA" w:rsidRDefault="003A7E9D" w:rsidP="003A7E9D">
      <w:pPr>
        <w:rPr>
          <w:rFonts w:eastAsia="Arial Unicode MS"/>
          <w:color w:val="000000"/>
          <w:kern w:val="2"/>
          <w:sz w:val="24"/>
          <w:lang w:eastAsia="ar-SA"/>
        </w:rPr>
      </w:pPr>
      <w:proofErr w:type="spellStart"/>
      <w:r w:rsidRPr="006E75BA">
        <w:rPr>
          <w:sz w:val="24"/>
        </w:rPr>
        <w:t>Архивски</w:t>
      </w:r>
      <w:proofErr w:type="spellEnd"/>
      <w:r w:rsidRPr="006E75BA">
        <w:rPr>
          <w:sz w:val="24"/>
        </w:rPr>
        <w:t xml:space="preserve"> </w:t>
      </w:r>
      <w:proofErr w:type="spellStart"/>
      <w:r w:rsidRPr="006E75BA">
        <w:rPr>
          <w:sz w:val="24"/>
        </w:rPr>
        <w:t>број</w:t>
      </w:r>
      <w:proofErr w:type="spellEnd"/>
      <w:r w:rsidRPr="006E75BA">
        <w:rPr>
          <w:sz w:val="24"/>
        </w:rPr>
        <w:t>: 4/1-1</w:t>
      </w:r>
      <w:r w:rsidR="004E7C8A">
        <w:rPr>
          <w:sz w:val="24"/>
          <w:lang w:val="sr-Cyrl-RS"/>
        </w:rPr>
        <w:t>.2.1</w:t>
      </w:r>
      <w:r w:rsidRPr="006E75BA">
        <w:rPr>
          <w:sz w:val="24"/>
        </w:rPr>
        <w:t>-У/20</w:t>
      </w:r>
    </w:p>
    <w:p w:rsidR="003A7E9D" w:rsidRPr="006E75BA" w:rsidRDefault="003A7E9D" w:rsidP="003A7E9D">
      <w:pPr>
        <w:spacing w:before="9" w:line="120" w:lineRule="exact"/>
        <w:rPr>
          <w:sz w:val="24"/>
        </w:rPr>
      </w:pPr>
    </w:p>
    <w:p w:rsidR="005F1BA1" w:rsidRPr="006E75BA" w:rsidRDefault="005F1BA1" w:rsidP="005F1BA1">
      <w:pPr>
        <w:rPr>
          <w:sz w:val="24"/>
          <w:lang w:val="sr-Cyrl-CS"/>
        </w:rPr>
      </w:pPr>
    </w:p>
    <w:p w:rsidR="005F1BA1" w:rsidRPr="006E75BA" w:rsidRDefault="005F1BA1" w:rsidP="005F1BA1">
      <w:pPr>
        <w:ind w:firstLine="720"/>
        <w:rPr>
          <w:sz w:val="24"/>
        </w:rPr>
      </w:pPr>
      <w:r w:rsidRPr="006E75BA">
        <w:rPr>
          <w:sz w:val="24"/>
          <w:lang w:val="sv-SE"/>
        </w:rPr>
        <w:t>На основу</w:t>
      </w:r>
      <w:r w:rsidRPr="006E75BA">
        <w:rPr>
          <w:sz w:val="24"/>
          <w:lang w:val="hr-HR"/>
        </w:rPr>
        <w:t xml:space="preserve">  ч</w:t>
      </w:r>
      <w:r w:rsidRPr="006E75BA">
        <w:rPr>
          <w:sz w:val="24"/>
          <w:lang w:val="sv-SE"/>
        </w:rPr>
        <w:t>лана</w:t>
      </w:r>
      <w:r w:rsidRPr="006E75BA">
        <w:rPr>
          <w:sz w:val="24"/>
          <w:lang w:val="sr-Cyrl-CS"/>
        </w:rPr>
        <w:t>55., 57. и 60.</w:t>
      </w:r>
      <w:r w:rsidRPr="006E75BA">
        <w:rPr>
          <w:sz w:val="24"/>
        </w:rPr>
        <w:t xml:space="preserve"> </w:t>
      </w:r>
      <w:r w:rsidRPr="006E75BA">
        <w:rPr>
          <w:sz w:val="24"/>
          <w:lang w:val="ru-RU"/>
        </w:rPr>
        <w:t>Закона</w:t>
      </w:r>
      <w:r w:rsidRPr="006E75BA">
        <w:rPr>
          <w:sz w:val="24"/>
        </w:rPr>
        <w:t xml:space="preserve"> </w:t>
      </w:r>
      <w:r w:rsidRPr="006E75BA">
        <w:rPr>
          <w:sz w:val="24"/>
          <w:lang w:val="ru-RU"/>
        </w:rPr>
        <w:t>о</w:t>
      </w:r>
      <w:r w:rsidRPr="006E75BA">
        <w:rPr>
          <w:sz w:val="24"/>
        </w:rPr>
        <w:t xml:space="preserve"> </w:t>
      </w:r>
      <w:r w:rsidRPr="006E75BA">
        <w:rPr>
          <w:sz w:val="24"/>
          <w:lang w:val="ru-RU"/>
        </w:rPr>
        <w:t>јавним</w:t>
      </w:r>
      <w:r w:rsidRPr="006E75BA">
        <w:rPr>
          <w:sz w:val="24"/>
        </w:rPr>
        <w:t xml:space="preserve"> </w:t>
      </w:r>
      <w:r w:rsidRPr="006E75BA">
        <w:rPr>
          <w:sz w:val="24"/>
          <w:lang w:val="ru-RU"/>
        </w:rPr>
        <w:t>набавкама</w:t>
      </w:r>
      <w:r w:rsidRPr="006E75BA">
        <w:rPr>
          <w:sz w:val="24"/>
          <w:lang w:val="hr-HR"/>
        </w:rPr>
        <w:t xml:space="preserve"> ("</w:t>
      </w:r>
      <w:r w:rsidRPr="006E75BA">
        <w:rPr>
          <w:sz w:val="24"/>
          <w:lang w:val="ru-RU"/>
        </w:rPr>
        <w:t>Слу</w:t>
      </w:r>
      <w:r w:rsidRPr="006E75BA">
        <w:rPr>
          <w:sz w:val="24"/>
          <w:lang w:val="hr-HR"/>
        </w:rPr>
        <w:t>ж</w:t>
      </w:r>
      <w:r w:rsidRPr="006E75BA">
        <w:rPr>
          <w:sz w:val="24"/>
          <w:lang w:val="ru-RU"/>
        </w:rPr>
        <w:t>бени</w:t>
      </w:r>
      <w:r w:rsidRPr="006E75BA">
        <w:rPr>
          <w:sz w:val="24"/>
        </w:rPr>
        <w:t xml:space="preserve"> </w:t>
      </w:r>
      <w:r w:rsidRPr="006E75BA">
        <w:rPr>
          <w:sz w:val="24"/>
          <w:lang w:val="ru-RU"/>
        </w:rPr>
        <w:t>гласник</w:t>
      </w:r>
      <w:r w:rsidRPr="006E75BA">
        <w:rPr>
          <w:sz w:val="24"/>
        </w:rPr>
        <w:t xml:space="preserve"> </w:t>
      </w:r>
      <w:r w:rsidRPr="006E75BA">
        <w:rPr>
          <w:sz w:val="24"/>
          <w:lang w:val="ru-RU"/>
        </w:rPr>
        <w:t>РС</w:t>
      </w:r>
      <w:r w:rsidRPr="006E75BA">
        <w:rPr>
          <w:sz w:val="24"/>
          <w:lang w:val="hr-HR"/>
        </w:rPr>
        <w:t xml:space="preserve">" </w:t>
      </w:r>
      <w:r w:rsidRPr="006E75BA">
        <w:rPr>
          <w:sz w:val="24"/>
          <w:lang w:val="ru-RU"/>
        </w:rPr>
        <w:t>бр</w:t>
      </w:r>
      <w:r w:rsidRPr="006E75BA">
        <w:rPr>
          <w:sz w:val="24"/>
          <w:lang w:val="hr-HR"/>
        </w:rPr>
        <w:t>. 1</w:t>
      </w:r>
      <w:r w:rsidRPr="006E75BA">
        <w:rPr>
          <w:sz w:val="24"/>
          <w:lang w:val="sr-Cyrl-CS"/>
        </w:rPr>
        <w:t>24</w:t>
      </w:r>
      <w:r w:rsidRPr="006E75BA">
        <w:rPr>
          <w:sz w:val="24"/>
          <w:lang w:val="hr-HR"/>
        </w:rPr>
        <w:t>/</w:t>
      </w:r>
      <w:r w:rsidRPr="006E75BA">
        <w:rPr>
          <w:sz w:val="24"/>
          <w:lang w:val="sr-Cyrl-CS"/>
        </w:rPr>
        <w:t>12</w:t>
      </w:r>
      <w:r w:rsidRPr="006E75BA">
        <w:rPr>
          <w:sz w:val="24"/>
        </w:rPr>
        <w:t>, 68/2015</w:t>
      </w:r>
      <w:r w:rsidRPr="006E75BA">
        <w:rPr>
          <w:sz w:val="24"/>
          <w:lang w:val="hr-HR"/>
        </w:rPr>
        <w:t>), КЈП „Ђунис“ Уб</w:t>
      </w:r>
      <w:r w:rsidRPr="006E75BA">
        <w:rPr>
          <w:sz w:val="24"/>
          <w:lang w:val="sr-Cyrl-CS"/>
        </w:rPr>
        <w:t xml:space="preserve"> упућуј</w:t>
      </w:r>
      <w:r w:rsidRPr="006E75BA">
        <w:rPr>
          <w:sz w:val="24"/>
        </w:rPr>
        <w:t>е</w:t>
      </w:r>
    </w:p>
    <w:p w:rsidR="005F1BA1" w:rsidRPr="006E75BA" w:rsidRDefault="005F1BA1" w:rsidP="005F1BA1">
      <w:pPr>
        <w:rPr>
          <w:sz w:val="24"/>
          <w:lang w:val="ru-RU"/>
        </w:rPr>
      </w:pPr>
    </w:p>
    <w:p w:rsidR="005F1BA1" w:rsidRPr="006E75BA" w:rsidRDefault="005F1BA1" w:rsidP="005F1BA1">
      <w:pPr>
        <w:jc w:val="center"/>
        <w:rPr>
          <w:b/>
          <w:bCs/>
          <w:sz w:val="24"/>
          <w:lang w:val="sr-Cyrl-CS"/>
        </w:rPr>
      </w:pPr>
      <w:r w:rsidRPr="006E75BA">
        <w:rPr>
          <w:b/>
          <w:bCs/>
          <w:sz w:val="24"/>
          <w:lang w:val="sr-Cyrl-CS"/>
        </w:rPr>
        <w:t>ПОЗИВ ЗА ПОДНОШЕЊЕ ПОНУДЕ</w:t>
      </w:r>
    </w:p>
    <w:p w:rsidR="005F1BA1" w:rsidRPr="006E75BA" w:rsidRDefault="005F1BA1" w:rsidP="005F1BA1">
      <w:pPr>
        <w:jc w:val="center"/>
        <w:rPr>
          <w:b/>
          <w:bCs/>
          <w:sz w:val="24"/>
          <w:lang w:val="sr-Cyrl-CS"/>
        </w:rPr>
      </w:pPr>
      <w:r w:rsidRPr="006E75BA">
        <w:rPr>
          <w:b/>
          <w:bCs/>
          <w:sz w:val="24"/>
          <w:lang w:val="sr-Cyrl-CS"/>
        </w:rPr>
        <w:t>у поступку јавне набавке мале вредности</w:t>
      </w:r>
    </w:p>
    <w:p w:rsidR="005F1BA1" w:rsidRPr="006E75BA" w:rsidRDefault="005F1BA1" w:rsidP="005F1BA1">
      <w:pPr>
        <w:rPr>
          <w:b/>
          <w:sz w:val="24"/>
        </w:rPr>
      </w:pPr>
      <w:r w:rsidRPr="006E75BA">
        <w:rPr>
          <w:sz w:val="24"/>
          <w:lang w:val="sr-Cyrl-CS"/>
        </w:rPr>
        <w:t>Нази</w:t>
      </w:r>
      <w:r w:rsidRPr="006E75BA">
        <w:rPr>
          <w:sz w:val="24"/>
          <w:lang w:val="ru-RU"/>
        </w:rPr>
        <w:t>в</w:t>
      </w:r>
      <w:r w:rsidRPr="006E75BA">
        <w:rPr>
          <w:sz w:val="24"/>
          <w:lang w:val="sr-Cyrl-CS"/>
        </w:rPr>
        <w:t xml:space="preserve"> и адреса Наручиоца: </w:t>
      </w:r>
      <w:proofErr w:type="spellStart"/>
      <w:r w:rsidRPr="006E75BA">
        <w:rPr>
          <w:b/>
          <w:sz w:val="24"/>
        </w:rPr>
        <w:t>Комунално</w:t>
      </w:r>
      <w:proofErr w:type="spellEnd"/>
      <w:r w:rsidRPr="006E75BA">
        <w:rPr>
          <w:b/>
          <w:sz w:val="24"/>
        </w:rPr>
        <w:t xml:space="preserve"> </w:t>
      </w:r>
      <w:proofErr w:type="spellStart"/>
      <w:r w:rsidRPr="006E75BA">
        <w:rPr>
          <w:b/>
          <w:sz w:val="24"/>
        </w:rPr>
        <w:t>јавно</w:t>
      </w:r>
      <w:proofErr w:type="spellEnd"/>
      <w:r w:rsidRPr="006E75BA">
        <w:rPr>
          <w:b/>
          <w:sz w:val="24"/>
        </w:rPr>
        <w:t xml:space="preserve"> </w:t>
      </w:r>
      <w:proofErr w:type="spellStart"/>
      <w:r w:rsidRPr="006E75BA">
        <w:rPr>
          <w:b/>
          <w:sz w:val="24"/>
        </w:rPr>
        <w:t>предузеће</w:t>
      </w:r>
      <w:proofErr w:type="spellEnd"/>
      <w:r w:rsidRPr="006E75BA">
        <w:rPr>
          <w:b/>
          <w:sz w:val="24"/>
        </w:rPr>
        <w:t xml:space="preserve"> „</w:t>
      </w:r>
      <w:proofErr w:type="spellStart"/>
      <w:r w:rsidRPr="006E75BA">
        <w:rPr>
          <w:b/>
          <w:sz w:val="24"/>
        </w:rPr>
        <w:t>Ђунис</w:t>
      </w:r>
      <w:proofErr w:type="spellEnd"/>
      <w:r w:rsidRPr="006E75BA">
        <w:rPr>
          <w:b/>
          <w:sz w:val="24"/>
        </w:rPr>
        <w:t xml:space="preserve">“ </w:t>
      </w:r>
      <w:proofErr w:type="spellStart"/>
      <w:r w:rsidRPr="006E75BA">
        <w:rPr>
          <w:b/>
          <w:sz w:val="24"/>
        </w:rPr>
        <w:t>Уб</w:t>
      </w:r>
      <w:proofErr w:type="spellEnd"/>
      <w:r w:rsidRPr="006E75BA">
        <w:rPr>
          <w:b/>
          <w:sz w:val="24"/>
          <w:lang w:val="sr-Cyrl-CS"/>
        </w:rPr>
        <w:t xml:space="preserve">, </w:t>
      </w:r>
      <w:r w:rsidRPr="006E75BA">
        <w:rPr>
          <w:b/>
          <w:sz w:val="24"/>
        </w:rPr>
        <w:t xml:space="preserve"> </w:t>
      </w:r>
      <w:proofErr w:type="spellStart"/>
      <w:r w:rsidRPr="006E75BA">
        <w:rPr>
          <w:b/>
          <w:sz w:val="24"/>
        </w:rPr>
        <w:t>Вељка</w:t>
      </w:r>
      <w:proofErr w:type="spellEnd"/>
      <w:r w:rsidRPr="006E75BA">
        <w:rPr>
          <w:b/>
          <w:sz w:val="24"/>
        </w:rPr>
        <w:t xml:space="preserve"> </w:t>
      </w:r>
      <w:proofErr w:type="spellStart"/>
      <w:r w:rsidRPr="006E75BA">
        <w:rPr>
          <w:b/>
          <w:sz w:val="24"/>
        </w:rPr>
        <w:t>Влаховића</w:t>
      </w:r>
      <w:proofErr w:type="spellEnd"/>
      <w:r w:rsidRPr="006E75BA">
        <w:rPr>
          <w:b/>
          <w:sz w:val="24"/>
        </w:rPr>
        <w:t xml:space="preserve"> 6, 14210 </w:t>
      </w:r>
      <w:proofErr w:type="spellStart"/>
      <w:r w:rsidRPr="006E75BA">
        <w:rPr>
          <w:b/>
          <w:sz w:val="24"/>
        </w:rPr>
        <w:t>Уб</w:t>
      </w:r>
      <w:proofErr w:type="spellEnd"/>
    </w:p>
    <w:p w:rsidR="005F1BA1" w:rsidRPr="006E75BA" w:rsidRDefault="005F1BA1" w:rsidP="005F1BA1">
      <w:pPr>
        <w:pStyle w:val="NoSpacing"/>
        <w:rPr>
          <w:rFonts w:ascii="Times New Roman" w:hAnsi="Times New Roman" w:cs="Times New Roman"/>
          <w:b/>
          <w:sz w:val="24"/>
          <w:szCs w:val="24"/>
        </w:rPr>
      </w:pPr>
      <w:r w:rsidRPr="006E75BA">
        <w:rPr>
          <w:rFonts w:ascii="Times New Roman" w:hAnsi="Times New Roman" w:cs="Times New Roman"/>
          <w:sz w:val="24"/>
          <w:szCs w:val="24"/>
          <w:lang w:val="sr-Cyrl-CS"/>
        </w:rPr>
        <w:t>Врста Наручиоца:</w:t>
      </w:r>
      <w:r w:rsidRPr="006E75BA">
        <w:rPr>
          <w:rFonts w:ascii="Times New Roman" w:hAnsi="Times New Roman" w:cs="Times New Roman"/>
          <w:b/>
          <w:sz w:val="24"/>
          <w:szCs w:val="24"/>
          <w:lang w:val="sr-Cyrl-CS"/>
        </w:rPr>
        <w:t xml:space="preserve"> Јавн</w:t>
      </w:r>
      <w:r w:rsidRPr="006E75BA">
        <w:rPr>
          <w:rFonts w:ascii="Times New Roman" w:hAnsi="Times New Roman" w:cs="Times New Roman"/>
          <w:b/>
          <w:sz w:val="24"/>
          <w:szCs w:val="24"/>
        </w:rPr>
        <w:t xml:space="preserve">о </w:t>
      </w:r>
      <w:r w:rsidRPr="006E75BA">
        <w:rPr>
          <w:rFonts w:ascii="Times New Roman" w:hAnsi="Times New Roman" w:cs="Times New Roman"/>
          <w:b/>
          <w:sz w:val="24"/>
          <w:szCs w:val="24"/>
          <w:lang w:val="sr-Cyrl-CS"/>
        </w:rPr>
        <w:t>предузећ</w:t>
      </w:r>
      <w:r w:rsidRPr="006E75BA">
        <w:rPr>
          <w:rFonts w:ascii="Times New Roman" w:hAnsi="Times New Roman" w:cs="Times New Roman"/>
          <w:b/>
          <w:sz w:val="24"/>
          <w:szCs w:val="24"/>
        </w:rPr>
        <w:t>е</w:t>
      </w:r>
    </w:p>
    <w:p w:rsidR="005F1BA1" w:rsidRPr="00E31195" w:rsidRDefault="005F1BA1" w:rsidP="005F1BA1">
      <w:pPr>
        <w:pStyle w:val="NoSpacing"/>
        <w:rPr>
          <w:rFonts w:ascii="Times New Roman" w:hAnsi="Times New Roman" w:cs="Times New Roman"/>
          <w:b/>
          <w:sz w:val="24"/>
          <w:szCs w:val="24"/>
        </w:rPr>
      </w:pPr>
      <w:r w:rsidRPr="006E75BA">
        <w:rPr>
          <w:rFonts w:ascii="Times New Roman" w:hAnsi="Times New Roman" w:cs="Times New Roman"/>
          <w:sz w:val="24"/>
          <w:szCs w:val="24"/>
          <w:lang w:val="sr-Cyrl-CS"/>
        </w:rPr>
        <w:t xml:space="preserve">Интернет страница Наручиоца: </w:t>
      </w:r>
      <w:r w:rsidR="00E31195">
        <w:rPr>
          <w:rFonts w:ascii="Times New Roman" w:hAnsi="Times New Roman" w:cs="Times New Roman"/>
          <w:b/>
          <w:sz w:val="24"/>
          <w:szCs w:val="24"/>
        </w:rPr>
        <w:t>www.djunis.rs</w:t>
      </w:r>
      <w:bookmarkStart w:id="0" w:name="_GoBack"/>
      <w:bookmarkEnd w:id="0"/>
    </w:p>
    <w:p w:rsidR="005F1BA1" w:rsidRPr="006E75BA" w:rsidRDefault="005F1BA1" w:rsidP="005F1BA1">
      <w:pPr>
        <w:rPr>
          <w:sz w:val="24"/>
          <w:lang w:val="ru-RU"/>
        </w:rPr>
      </w:pPr>
      <w:r w:rsidRPr="006E75BA">
        <w:rPr>
          <w:sz w:val="24"/>
          <w:lang w:val="sr-Cyrl-CS"/>
        </w:rPr>
        <w:t xml:space="preserve">Врста поступка јавне набавке: </w:t>
      </w:r>
      <w:r w:rsidRPr="006E75BA">
        <w:rPr>
          <w:b/>
          <w:sz w:val="24"/>
          <w:shd w:val="clear" w:color="auto" w:fill="FFFFFF"/>
          <w:lang w:val="sr-Cyrl-CS"/>
        </w:rPr>
        <w:t>Јавна набавка мале вредности</w:t>
      </w:r>
    </w:p>
    <w:p w:rsidR="005F1BA1" w:rsidRPr="004E7C8A" w:rsidRDefault="005F1BA1" w:rsidP="005F1BA1">
      <w:pPr>
        <w:jc w:val="both"/>
        <w:rPr>
          <w:b/>
          <w:color w:val="F2F2F2"/>
          <w:sz w:val="24"/>
          <w:lang w:val="sr-Cyrl-RS"/>
        </w:rPr>
      </w:pPr>
      <w:r w:rsidRPr="006E75BA">
        <w:rPr>
          <w:sz w:val="24"/>
          <w:lang w:val="sr-Cyrl-CS"/>
        </w:rPr>
        <w:t xml:space="preserve">Број јавне набавке: </w:t>
      </w:r>
      <w:r w:rsidRPr="006E75BA">
        <w:rPr>
          <w:b/>
          <w:sz w:val="24"/>
        </w:rPr>
        <w:t xml:space="preserve">ЈНМВ </w:t>
      </w:r>
      <w:proofErr w:type="spellStart"/>
      <w:r w:rsidRPr="006E75BA">
        <w:rPr>
          <w:b/>
          <w:sz w:val="24"/>
        </w:rPr>
        <w:t>број</w:t>
      </w:r>
      <w:proofErr w:type="spellEnd"/>
      <w:r w:rsidRPr="006E75BA">
        <w:rPr>
          <w:b/>
          <w:sz w:val="24"/>
        </w:rPr>
        <w:t xml:space="preserve"> </w:t>
      </w:r>
      <w:r w:rsidR="003A7E9D" w:rsidRPr="006E75BA">
        <w:rPr>
          <w:b/>
          <w:sz w:val="24"/>
        </w:rPr>
        <w:t>1</w:t>
      </w:r>
      <w:r w:rsidR="004E7C8A">
        <w:rPr>
          <w:b/>
          <w:sz w:val="24"/>
          <w:lang w:val="sr-Cyrl-RS"/>
        </w:rPr>
        <w:t>.2.1</w:t>
      </w:r>
      <w:r w:rsidRPr="006E75BA">
        <w:rPr>
          <w:b/>
          <w:sz w:val="24"/>
        </w:rPr>
        <w:t>-У/</w:t>
      </w:r>
      <w:r w:rsidR="004E7C8A">
        <w:rPr>
          <w:b/>
          <w:sz w:val="24"/>
          <w:lang w:val="sr-Cyrl-RS"/>
        </w:rPr>
        <w:t>20</w:t>
      </w:r>
    </w:p>
    <w:p w:rsidR="005F1BA1" w:rsidRPr="006E75BA" w:rsidRDefault="005F1BA1" w:rsidP="005F1BA1">
      <w:pPr>
        <w:jc w:val="both"/>
        <w:rPr>
          <w:b/>
          <w:sz w:val="24"/>
          <w:lang w:val="sr-Cyrl-CS"/>
        </w:rPr>
      </w:pPr>
      <w:r w:rsidRPr="006E75BA">
        <w:rPr>
          <w:sz w:val="24"/>
          <w:lang w:val="sr-Cyrl-CS"/>
        </w:rPr>
        <w:t xml:space="preserve">Врста  предмета  јавне  набавке: </w:t>
      </w:r>
      <w:r w:rsidRPr="006E75BA">
        <w:rPr>
          <w:b/>
          <w:sz w:val="24"/>
          <w:shd w:val="clear" w:color="auto" w:fill="FFFFFF"/>
          <w:lang w:val="sr-Cyrl-CS"/>
        </w:rPr>
        <w:t xml:space="preserve">Набавка </w:t>
      </w:r>
      <w:proofErr w:type="spellStart"/>
      <w:r w:rsidRPr="006E75BA">
        <w:rPr>
          <w:b/>
          <w:sz w:val="24"/>
          <w:shd w:val="clear" w:color="auto" w:fill="FFFFFF"/>
        </w:rPr>
        <w:t>услуга</w:t>
      </w:r>
      <w:proofErr w:type="spellEnd"/>
    </w:p>
    <w:p w:rsidR="005F1BA1" w:rsidRPr="006E75BA" w:rsidRDefault="005F1BA1" w:rsidP="005F1BA1">
      <w:pPr>
        <w:rPr>
          <w:b/>
          <w:sz w:val="24"/>
        </w:rPr>
      </w:pPr>
      <w:r w:rsidRPr="006E75BA">
        <w:rPr>
          <w:sz w:val="24"/>
          <w:lang w:val="sr-Cyrl-CS"/>
        </w:rPr>
        <w:t xml:space="preserve">Предмет јавне набавке: </w:t>
      </w:r>
      <w:proofErr w:type="spellStart"/>
      <w:r w:rsidR="00B563F3" w:rsidRPr="006E75BA">
        <w:rPr>
          <w:b/>
          <w:sz w:val="24"/>
        </w:rPr>
        <w:t>aнгажовање</w:t>
      </w:r>
      <w:proofErr w:type="spellEnd"/>
      <w:r w:rsidR="00B563F3" w:rsidRPr="006E75BA">
        <w:rPr>
          <w:b/>
          <w:sz w:val="24"/>
        </w:rPr>
        <w:t xml:space="preserve"> </w:t>
      </w:r>
      <w:proofErr w:type="spellStart"/>
      <w:r w:rsidR="00B563F3" w:rsidRPr="006E75BA">
        <w:rPr>
          <w:b/>
          <w:sz w:val="24"/>
        </w:rPr>
        <w:t>механизације</w:t>
      </w:r>
      <w:proofErr w:type="spellEnd"/>
      <w:r w:rsidRPr="006E75BA">
        <w:rPr>
          <w:b/>
          <w:sz w:val="24"/>
        </w:rPr>
        <w:t>.</w:t>
      </w:r>
    </w:p>
    <w:p w:rsidR="005F1BA1" w:rsidRPr="006E75BA" w:rsidRDefault="005F1BA1" w:rsidP="005F1BA1">
      <w:pPr>
        <w:rPr>
          <w:b/>
          <w:sz w:val="24"/>
        </w:rPr>
      </w:pPr>
      <w:proofErr w:type="spellStart"/>
      <w:proofErr w:type="gramStart"/>
      <w:r w:rsidRPr="006E75BA">
        <w:rPr>
          <w:b/>
          <w:sz w:val="24"/>
        </w:rPr>
        <w:t>Набавка</w:t>
      </w:r>
      <w:proofErr w:type="spellEnd"/>
      <w:r w:rsidRPr="006E75BA">
        <w:rPr>
          <w:b/>
          <w:sz w:val="24"/>
        </w:rPr>
        <w:t xml:space="preserve"> </w:t>
      </w:r>
      <w:proofErr w:type="spellStart"/>
      <w:r w:rsidRPr="006E75BA">
        <w:rPr>
          <w:b/>
          <w:sz w:val="24"/>
        </w:rPr>
        <w:t>није</w:t>
      </w:r>
      <w:proofErr w:type="spellEnd"/>
      <w:r w:rsidRPr="006E75BA">
        <w:rPr>
          <w:b/>
          <w:sz w:val="24"/>
        </w:rPr>
        <w:t xml:space="preserve"> </w:t>
      </w:r>
      <w:proofErr w:type="spellStart"/>
      <w:r w:rsidRPr="006E75BA">
        <w:rPr>
          <w:b/>
          <w:sz w:val="24"/>
        </w:rPr>
        <w:t>обликована</w:t>
      </w:r>
      <w:proofErr w:type="spellEnd"/>
      <w:r w:rsidRPr="006E75BA">
        <w:rPr>
          <w:b/>
          <w:sz w:val="24"/>
        </w:rPr>
        <w:t xml:space="preserve"> </w:t>
      </w:r>
      <w:proofErr w:type="spellStart"/>
      <w:r w:rsidRPr="006E75BA">
        <w:rPr>
          <w:b/>
          <w:sz w:val="24"/>
        </w:rPr>
        <w:t>по</w:t>
      </w:r>
      <w:proofErr w:type="spellEnd"/>
      <w:r w:rsidRPr="006E75BA">
        <w:rPr>
          <w:b/>
          <w:sz w:val="24"/>
        </w:rPr>
        <w:t xml:space="preserve"> </w:t>
      </w:r>
      <w:proofErr w:type="spellStart"/>
      <w:r w:rsidRPr="006E75BA">
        <w:rPr>
          <w:b/>
          <w:sz w:val="24"/>
        </w:rPr>
        <w:t>партијама</w:t>
      </w:r>
      <w:proofErr w:type="spellEnd"/>
      <w:r w:rsidRPr="006E75BA">
        <w:rPr>
          <w:b/>
          <w:sz w:val="24"/>
        </w:rPr>
        <w:t>.</w:t>
      </w:r>
      <w:proofErr w:type="gramEnd"/>
    </w:p>
    <w:p w:rsidR="005F1BA1" w:rsidRPr="006E75BA" w:rsidRDefault="005F1BA1" w:rsidP="005F1BA1">
      <w:pPr>
        <w:rPr>
          <w:b/>
          <w:sz w:val="24"/>
          <w:lang w:val="ru-RU"/>
        </w:rPr>
      </w:pPr>
    </w:p>
    <w:p w:rsidR="005F1BA1" w:rsidRPr="006E75BA" w:rsidRDefault="005F1BA1" w:rsidP="005F1BA1">
      <w:pPr>
        <w:jc w:val="both"/>
        <w:rPr>
          <w:rFonts w:eastAsia="TimesNewRomanPS-BoldMT"/>
          <w:b/>
          <w:bCs/>
          <w:sz w:val="24"/>
        </w:rPr>
      </w:pPr>
      <w:r w:rsidRPr="006E75BA">
        <w:rPr>
          <w:sz w:val="24"/>
          <w:lang w:val="sr-Cyrl-CS"/>
        </w:rPr>
        <w:t>Назив и ознака из општег речника набавке</w:t>
      </w:r>
      <w:r w:rsidRPr="006E75BA">
        <w:rPr>
          <w:b/>
          <w:sz w:val="24"/>
          <w:lang w:val="sr-Cyrl-CS"/>
        </w:rPr>
        <w:t xml:space="preserve">: </w:t>
      </w:r>
      <w:r w:rsidRPr="006E75BA">
        <w:rPr>
          <w:rFonts w:eastAsia="TimesNewRomanPS-BoldMT"/>
          <w:b/>
          <w:bCs/>
          <w:sz w:val="24"/>
          <w:lang w:val="ru-RU"/>
        </w:rPr>
        <w:t>ОРН:</w:t>
      </w:r>
      <w:r w:rsidR="00B563F3" w:rsidRPr="006E75BA">
        <w:rPr>
          <w:rFonts w:eastAsia="TimesNewRomanPS-BoldMT"/>
          <w:b/>
          <w:bCs/>
          <w:sz w:val="24"/>
          <w:lang w:val="ru-RU"/>
        </w:rPr>
        <w:t xml:space="preserve"> </w:t>
      </w:r>
      <w:r w:rsidR="00B563F3" w:rsidRPr="006E75BA">
        <w:rPr>
          <w:rFonts w:eastAsia="TimesNewRomanPS-BoldMT"/>
          <w:b/>
          <w:bCs/>
          <w:sz w:val="24"/>
        </w:rPr>
        <w:t xml:space="preserve">45500000 – </w:t>
      </w:r>
      <w:proofErr w:type="spellStart"/>
      <w:r w:rsidR="00B563F3" w:rsidRPr="006E75BA">
        <w:rPr>
          <w:rFonts w:eastAsia="TimesNewRomanPS-BoldMT"/>
          <w:b/>
          <w:bCs/>
          <w:sz w:val="24"/>
        </w:rPr>
        <w:t>изнајмљивање</w:t>
      </w:r>
      <w:proofErr w:type="spellEnd"/>
      <w:r w:rsidR="00B563F3" w:rsidRPr="006E75BA">
        <w:rPr>
          <w:rFonts w:eastAsia="TimesNewRomanPS-BoldMT"/>
          <w:b/>
          <w:bCs/>
          <w:sz w:val="24"/>
        </w:rPr>
        <w:t xml:space="preserve"> </w:t>
      </w:r>
      <w:proofErr w:type="spellStart"/>
      <w:r w:rsidR="00B563F3" w:rsidRPr="006E75BA">
        <w:rPr>
          <w:rFonts w:eastAsia="TimesNewRomanPS-BoldMT"/>
          <w:b/>
          <w:bCs/>
          <w:sz w:val="24"/>
        </w:rPr>
        <w:t>механизације</w:t>
      </w:r>
      <w:proofErr w:type="spellEnd"/>
      <w:r w:rsidR="00B563F3" w:rsidRPr="006E75BA">
        <w:rPr>
          <w:rFonts w:eastAsia="TimesNewRomanPS-BoldMT"/>
          <w:b/>
          <w:bCs/>
          <w:sz w:val="24"/>
        </w:rPr>
        <w:t xml:space="preserve"> и </w:t>
      </w:r>
      <w:proofErr w:type="spellStart"/>
      <w:r w:rsidR="00B563F3" w:rsidRPr="006E75BA">
        <w:rPr>
          <w:rFonts w:eastAsia="TimesNewRomanPS-BoldMT"/>
          <w:b/>
          <w:bCs/>
          <w:sz w:val="24"/>
        </w:rPr>
        <w:t>опреме</w:t>
      </w:r>
      <w:proofErr w:type="spellEnd"/>
      <w:r w:rsidR="00B563F3" w:rsidRPr="006E75BA">
        <w:rPr>
          <w:rFonts w:eastAsia="TimesNewRomanPS-BoldMT"/>
          <w:b/>
          <w:bCs/>
          <w:sz w:val="24"/>
        </w:rPr>
        <w:t xml:space="preserve"> </w:t>
      </w:r>
      <w:proofErr w:type="spellStart"/>
      <w:r w:rsidR="00B563F3" w:rsidRPr="006E75BA">
        <w:rPr>
          <w:rFonts w:eastAsia="TimesNewRomanPS-BoldMT"/>
          <w:b/>
          <w:bCs/>
          <w:sz w:val="24"/>
        </w:rPr>
        <w:t>за</w:t>
      </w:r>
      <w:proofErr w:type="spellEnd"/>
      <w:r w:rsidR="00B563F3" w:rsidRPr="006E75BA">
        <w:rPr>
          <w:rFonts w:eastAsia="TimesNewRomanPS-BoldMT"/>
          <w:b/>
          <w:bCs/>
          <w:sz w:val="24"/>
        </w:rPr>
        <w:t xml:space="preserve"> </w:t>
      </w:r>
      <w:proofErr w:type="spellStart"/>
      <w:r w:rsidR="00B563F3" w:rsidRPr="006E75BA">
        <w:rPr>
          <w:rFonts w:eastAsia="TimesNewRomanPS-BoldMT"/>
          <w:b/>
          <w:bCs/>
          <w:sz w:val="24"/>
        </w:rPr>
        <w:t>високоградњу</w:t>
      </w:r>
      <w:proofErr w:type="spellEnd"/>
      <w:r w:rsidR="00B563F3" w:rsidRPr="006E75BA">
        <w:rPr>
          <w:rFonts w:eastAsia="TimesNewRomanPS-BoldMT"/>
          <w:b/>
          <w:bCs/>
          <w:sz w:val="24"/>
        </w:rPr>
        <w:t xml:space="preserve"> и </w:t>
      </w:r>
      <w:proofErr w:type="spellStart"/>
      <w:r w:rsidR="00B563F3" w:rsidRPr="006E75BA">
        <w:rPr>
          <w:rFonts w:eastAsia="TimesNewRomanPS-BoldMT"/>
          <w:b/>
          <w:bCs/>
          <w:sz w:val="24"/>
        </w:rPr>
        <w:t>нискоградњу</w:t>
      </w:r>
      <w:proofErr w:type="spellEnd"/>
      <w:r w:rsidR="00B563F3" w:rsidRPr="006E75BA">
        <w:rPr>
          <w:rFonts w:eastAsia="TimesNewRomanPS-BoldMT"/>
          <w:b/>
          <w:bCs/>
          <w:sz w:val="24"/>
        </w:rPr>
        <w:t xml:space="preserve"> </w:t>
      </w:r>
      <w:proofErr w:type="spellStart"/>
      <w:r w:rsidR="00B563F3" w:rsidRPr="006E75BA">
        <w:rPr>
          <w:rFonts w:eastAsia="TimesNewRomanPS-BoldMT"/>
          <w:b/>
          <w:bCs/>
          <w:sz w:val="24"/>
        </w:rPr>
        <w:t>са</w:t>
      </w:r>
      <w:proofErr w:type="spellEnd"/>
      <w:r w:rsidR="00B563F3" w:rsidRPr="006E75BA">
        <w:rPr>
          <w:rFonts w:eastAsia="TimesNewRomanPS-BoldMT"/>
          <w:b/>
          <w:bCs/>
          <w:sz w:val="24"/>
        </w:rPr>
        <w:t xml:space="preserve"> </w:t>
      </w:r>
      <w:proofErr w:type="spellStart"/>
      <w:r w:rsidR="00B563F3" w:rsidRPr="006E75BA">
        <w:rPr>
          <w:rFonts w:eastAsia="TimesNewRomanPS-BoldMT"/>
          <w:b/>
          <w:bCs/>
          <w:sz w:val="24"/>
        </w:rPr>
        <w:t>оператером</w:t>
      </w:r>
      <w:proofErr w:type="spellEnd"/>
      <w:r w:rsidR="00B563F3" w:rsidRPr="006E75BA">
        <w:rPr>
          <w:rFonts w:eastAsia="TimesNewRomanPS-BoldMT"/>
          <w:bCs/>
          <w:sz w:val="24"/>
        </w:rPr>
        <w:t>.</w:t>
      </w:r>
    </w:p>
    <w:p w:rsidR="005F1BA1" w:rsidRPr="006E75BA" w:rsidRDefault="005F1BA1" w:rsidP="005F1BA1">
      <w:pPr>
        <w:jc w:val="both"/>
        <w:rPr>
          <w:sz w:val="24"/>
          <w:lang w:val="sr-Cyrl-CS"/>
        </w:rPr>
      </w:pPr>
    </w:p>
    <w:p w:rsidR="005F1BA1" w:rsidRPr="006E75BA" w:rsidRDefault="005F1BA1" w:rsidP="005F1BA1">
      <w:pPr>
        <w:jc w:val="both"/>
        <w:rPr>
          <w:b/>
          <w:sz w:val="24"/>
          <w:lang w:val="sr-Cyrl-CS"/>
        </w:rPr>
      </w:pPr>
      <w:r w:rsidRPr="006E75BA">
        <w:rPr>
          <w:sz w:val="24"/>
          <w:lang w:val="sr-Cyrl-CS"/>
        </w:rPr>
        <w:t>Контакт особа:</w:t>
      </w:r>
      <w:r w:rsidR="003A7E9D" w:rsidRPr="006E75BA">
        <w:rPr>
          <w:sz w:val="24"/>
          <w:lang w:val="sr-Cyrl-CS"/>
        </w:rPr>
        <w:t xml:space="preserve"> </w:t>
      </w:r>
      <w:proofErr w:type="spellStart"/>
      <w:r w:rsidRPr="006E75BA">
        <w:rPr>
          <w:b/>
          <w:sz w:val="24"/>
          <w:shd w:val="clear" w:color="auto" w:fill="FFFFFF"/>
        </w:rPr>
        <w:t>Јасмина</w:t>
      </w:r>
      <w:proofErr w:type="spellEnd"/>
      <w:r w:rsidRPr="006E75BA">
        <w:rPr>
          <w:b/>
          <w:sz w:val="24"/>
          <w:shd w:val="clear" w:color="auto" w:fill="FFFFFF"/>
        </w:rPr>
        <w:t xml:space="preserve"> </w:t>
      </w:r>
      <w:proofErr w:type="spellStart"/>
      <w:r w:rsidRPr="006E75BA">
        <w:rPr>
          <w:b/>
          <w:sz w:val="24"/>
          <w:shd w:val="clear" w:color="auto" w:fill="FFFFFF"/>
        </w:rPr>
        <w:t>Мартић</w:t>
      </w:r>
      <w:proofErr w:type="spellEnd"/>
      <w:r w:rsidR="003A7E9D" w:rsidRPr="006E75BA">
        <w:rPr>
          <w:b/>
          <w:sz w:val="24"/>
          <w:shd w:val="clear" w:color="auto" w:fill="FFFFFF"/>
          <w:lang w:val="sr-Cyrl-CS"/>
        </w:rPr>
        <w:t xml:space="preserve"> и Миле Маровић</w:t>
      </w:r>
      <w:r w:rsidRPr="006E75BA">
        <w:rPr>
          <w:b/>
          <w:sz w:val="24"/>
          <w:shd w:val="clear" w:color="auto" w:fill="FFFFFF"/>
          <w:lang w:val="sr-Cyrl-CS"/>
        </w:rPr>
        <w:t>, 01</w:t>
      </w:r>
      <w:r w:rsidRPr="006E75BA">
        <w:rPr>
          <w:b/>
          <w:sz w:val="24"/>
          <w:shd w:val="clear" w:color="auto" w:fill="FFFFFF"/>
        </w:rPr>
        <w:t>4</w:t>
      </w:r>
      <w:r w:rsidRPr="006E75BA">
        <w:rPr>
          <w:b/>
          <w:sz w:val="24"/>
          <w:shd w:val="clear" w:color="auto" w:fill="FFFFFF"/>
          <w:lang w:val="sr-Cyrl-CS"/>
        </w:rPr>
        <w:t>/</w:t>
      </w:r>
      <w:r w:rsidRPr="006E75BA">
        <w:rPr>
          <w:b/>
          <w:sz w:val="24"/>
          <w:shd w:val="clear" w:color="auto" w:fill="FFFFFF"/>
        </w:rPr>
        <w:t>411-107</w:t>
      </w:r>
    </w:p>
    <w:p w:rsidR="005F1BA1" w:rsidRPr="006E75BA" w:rsidRDefault="005F1BA1" w:rsidP="005F1BA1">
      <w:pPr>
        <w:rPr>
          <w:b/>
          <w:bCs/>
          <w:sz w:val="24"/>
          <w:lang w:val="sr-Latn-CS"/>
        </w:rPr>
      </w:pPr>
    </w:p>
    <w:p w:rsidR="005F1BA1" w:rsidRPr="006E75BA" w:rsidRDefault="005F1BA1" w:rsidP="005F1BA1">
      <w:pPr>
        <w:pBdr>
          <w:top w:val="single" w:sz="4" w:space="1" w:color="auto"/>
          <w:left w:val="single" w:sz="4" w:space="4" w:color="auto"/>
          <w:bottom w:val="single" w:sz="4" w:space="1" w:color="auto"/>
          <w:right w:val="single" w:sz="4" w:space="4" w:color="auto"/>
        </w:pBdr>
        <w:jc w:val="both"/>
        <w:rPr>
          <w:b/>
          <w:bCs/>
          <w:sz w:val="24"/>
          <w:lang w:val="sr-Latn-CS"/>
        </w:rPr>
      </w:pPr>
      <w:r w:rsidRPr="006E75BA">
        <w:rPr>
          <w:b/>
          <w:bCs/>
          <w:sz w:val="24"/>
          <w:lang w:val="sr-Cyrl-CS"/>
        </w:rPr>
        <w:t xml:space="preserve">Конкурсну документацију можете преузети у електронском формату  на Порталу јавних набавки, интернет адреса:   </w:t>
      </w:r>
      <w:r w:rsidR="004E7C8A">
        <w:fldChar w:fldCharType="begin"/>
      </w:r>
      <w:r w:rsidR="004E7C8A">
        <w:instrText xml:space="preserve"> HYPERLINK "http://www.portal.ujn.gov.rs/" </w:instrText>
      </w:r>
      <w:r w:rsidR="004E7C8A">
        <w:fldChar w:fldCharType="separate"/>
      </w:r>
      <w:r w:rsidR="003A7E9D" w:rsidRPr="006E75BA">
        <w:rPr>
          <w:rStyle w:val="Hyperlink"/>
          <w:b/>
          <w:sz w:val="24"/>
        </w:rPr>
        <w:t>http</w:t>
      </w:r>
      <w:r w:rsidR="003A7E9D" w:rsidRPr="006E75BA">
        <w:rPr>
          <w:rStyle w:val="Hyperlink"/>
          <w:b/>
          <w:sz w:val="24"/>
          <w:lang w:val="ru-RU"/>
        </w:rPr>
        <w:t>://</w:t>
      </w:r>
      <w:r w:rsidR="003A7E9D" w:rsidRPr="006E75BA">
        <w:rPr>
          <w:rStyle w:val="Hyperlink"/>
          <w:b/>
          <w:sz w:val="24"/>
        </w:rPr>
        <w:t>www</w:t>
      </w:r>
      <w:r w:rsidR="003A7E9D" w:rsidRPr="006E75BA">
        <w:rPr>
          <w:rStyle w:val="Hyperlink"/>
          <w:b/>
          <w:sz w:val="24"/>
          <w:lang w:val="ru-RU"/>
        </w:rPr>
        <w:t>.</w:t>
      </w:r>
      <w:r w:rsidR="003A7E9D" w:rsidRPr="006E75BA">
        <w:rPr>
          <w:rStyle w:val="Hyperlink"/>
          <w:b/>
          <w:sz w:val="24"/>
          <w:lang w:val="sr-Cyrl-CS"/>
        </w:rPr>
        <w:t>portal.ujn.gov</w:t>
      </w:r>
      <w:r w:rsidR="003A7E9D" w:rsidRPr="006E75BA">
        <w:rPr>
          <w:rStyle w:val="Hyperlink"/>
          <w:b/>
          <w:sz w:val="24"/>
          <w:lang w:val="ru-RU"/>
        </w:rPr>
        <w:t>.</w:t>
      </w:r>
      <w:proofErr w:type="spellStart"/>
      <w:r w:rsidR="003A7E9D" w:rsidRPr="006E75BA">
        <w:rPr>
          <w:rStyle w:val="Hyperlink"/>
          <w:b/>
          <w:sz w:val="24"/>
        </w:rPr>
        <w:t>rs</w:t>
      </w:r>
      <w:proofErr w:type="spellEnd"/>
      <w:r w:rsidR="003A7E9D" w:rsidRPr="006E75BA">
        <w:rPr>
          <w:rStyle w:val="Hyperlink"/>
          <w:b/>
          <w:sz w:val="24"/>
          <w:lang w:val="ru-RU"/>
        </w:rPr>
        <w:t>/</w:t>
      </w:r>
      <w:r w:rsidR="004E7C8A">
        <w:rPr>
          <w:rStyle w:val="Hyperlink"/>
          <w:b/>
          <w:sz w:val="24"/>
          <w:lang w:val="ru-RU"/>
        </w:rPr>
        <w:fldChar w:fldCharType="end"/>
      </w:r>
      <w:r w:rsidRPr="006E75BA">
        <w:rPr>
          <w:b/>
          <w:bCs/>
          <w:sz w:val="24"/>
          <w:lang w:val="sr-Latn-CS"/>
        </w:rPr>
        <w:t>.</w:t>
      </w:r>
    </w:p>
    <w:p w:rsidR="005F1BA1" w:rsidRPr="006E75BA" w:rsidRDefault="005F1BA1" w:rsidP="005F1BA1">
      <w:pPr>
        <w:rPr>
          <w:b/>
          <w:bCs/>
          <w:sz w:val="24"/>
        </w:rPr>
      </w:pPr>
    </w:p>
    <w:p w:rsidR="00437DC9" w:rsidRPr="006E75BA" w:rsidRDefault="005F1BA1" w:rsidP="005F1BA1">
      <w:pPr>
        <w:jc w:val="both"/>
        <w:rPr>
          <w:b/>
          <w:bCs/>
          <w:sz w:val="24"/>
        </w:rPr>
      </w:pPr>
      <w:r w:rsidRPr="006E75BA">
        <w:rPr>
          <w:b/>
          <w:bCs/>
          <w:sz w:val="24"/>
          <w:lang w:val="sr-Cyrl-CS"/>
        </w:rPr>
        <w:t>1.</w:t>
      </w:r>
      <w:r w:rsidRPr="006E75BA">
        <w:rPr>
          <w:bCs/>
          <w:sz w:val="24"/>
          <w:lang w:val="sr-Cyrl-CS"/>
        </w:rPr>
        <w:t xml:space="preserve"> Критеријум за оцену понуда:</w:t>
      </w:r>
      <w:r w:rsidRPr="006E75BA">
        <w:rPr>
          <w:b/>
          <w:bCs/>
          <w:sz w:val="24"/>
        </w:rPr>
        <w:t xml:space="preserve">  </w:t>
      </w:r>
    </w:p>
    <w:p w:rsidR="003A7E9D" w:rsidRPr="006E75BA" w:rsidRDefault="003A7E9D" w:rsidP="003A7E9D">
      <w:pPr>
        <w:jc w:val="both"/>
        <w:rPr>
          <w:b/>
          <w:bCs/>
          <w:sz w:val="24"/>
        </w:rPr>
      </w:pPr>
      <w:proofErr w:type="spellStart"/>
      <w:proofErr w:type="gramStart"/>
      <w:r w:rsidRPr="006E75BA">
        <w:rPr>
          <w:sz w:val="24"/>
        </w:rPr>
        <w:t>Избор</w:t>
      </w:r>
      <w:proofErr w:type="spellEnd"/>
      <w:r w:rsidRPr="006E75BA">
        <w:rPr>
          <w:sz w:val="24"/>
        </w:rPr>
        <w:t xml:space="preserve"> </w:t>
      </w:r>
      <w:proofErr w:type="spellStart"/>
      <w:r w:rsidRPr="006E75BA">
        <w:rPr>
          <w:sz w:val="24"/>
        </w:rPr>
        <w:t>најповољније</w:t>
      </w:r>
      <w:proofErr w:type="spellEnd"/>
      <w:r w:rsidRPr="006E75BA">
        <w:rPr>
          <w:sz w:val="24"/>
        </w:rPr>
        <w:t xml:space="preserve"> </w:t>
      </w:r>
      <w:proofErr w:type="spellStart"/>
      <w:r w:rsidRPr="006E75BA">
        <w:rPr>
          <w:sz w:val="24"/>
        </w:rPr>
        <w:t>понуде</w:t>
      </w:r>
      <w:proofErr w:type="spellEnd"/>
      <w:r w:rsidRPr="006E75BA">
        <w:rPr>
          <w:sz w:val="24"/>
        </w:rPr>
        <w:t xml:space="preserve"> </w:t>
      </w:r>
      <w:proofErr w:type="spellStart"/>
      <w:r w:rsidRPr="006E75BA">
        <w:rPr>
          <w:sz w:val="24"/>
        </w:rPr>
        <w:t>ће</w:t>
      </w:r>
      <w:proofErr w:type="spellEnd"/>
      <w:r w:rsidRPr="006E75BA">
        <w:rPr>
          <w:sz w:val="24"/>
        </w:rPr>
        <w:t xml:space="preserve"> </w:t>
      </w:r>
      <w:proofErr w:type="spellStart"/>
      <w:r w:rsidRPr="006E75BA">
        <w:rPr>
          <w:sz w:val="24"/>
        </w:rPr>
        <w:t>се</w:t>
      </w:r>
      <w:proofErr w:type="spellEnd"/>
      <w:r w:rsidRPr="006E75BA">
        <w:rPr>
          <w:sz w:val="24"/>
        </w:rPr>
        <w:t xml:space="preserve"> </w:t>
      </w:r>
      <w:proofErr w:type="spellStart"/>
      <w:r w:rsidRPr="006E75BA">
        <w:rPr>
          <w:sz w:val="24"/>
        </w:rPr>
        <w:t>извршити</w:t>
      </w:r>
      <w:proofErr w:type="spellEnd"/>
      <w:r w:rsidRPr="006E75BA">
        <w:rPr>
          <w:sz w:val="24"/>
        </w:rPr>
        <w:t xml:space="preserve"> </w:t>
      </w:r>
      <w:proofErr w:type="spellStart"/>
      <w:r w:rsidRPr="006E75BA">
        <w:rPr>
          <w:sz w:val="24"/>
        </w:rPr>
        <w:t>применом</w:t>
      </w:r>
      <w:proofErr w:type="spellEnd"/>
      <w:r w:rsidRPr="006E75BA">
        <w:rPr>
          <w:sz w:val="24"/>
        </w:rPr>
        <w:t xml:space="preserve"> </w:t>
      </w:r>
      <w:proofErr w:type="spellStart"/>
      <w:r w:rsidRPr="006E75BA">
        <w:rPr>
          <w:sz w:val="24"/>
        </w:rPr>
        <w:t>критеријума</w:t>
      </w:r>
      <w:proofErr w:type="spellEnd"/>
      <w:r w:rsidRPr="006E75BA">
        <w:rPr>
          <w:sz w:val="24"/>
        </w:rPr>
        <w:t xml:space="preserve"> </w:t>
      </w:r>
      <w:r w:rsidRPr="006E75BA">
        <w:rPr>
          <w:b/>
          <w:bCs/>
          <w:sz w:val="24"/>
        </w:rPr>
        <w:t>„</w:t>
      </w:r>
      <w:proofErr w:type="spellStart"/>
      <w:r w:rsidRPr="006E75BA">
        <w:rPr>
          <w:b/>
          <w:bCs/>
          <w:sz w:val="24"/>
        </w:rPr>
        <w:t>Економски</w:t>
      </w:r>
      <w:proofErr w:type="spellEnd"/>
      <w:r w:rsidRPr="006E75BA">
        <w:rPr>
          <w:b/>
          <w:bCs/>
          <w:sz w:val="24"/>
        </w:rPr>
        <w:t xml:space="preserve"> </w:t>
      </w:r>
      <w:proofErr w:type="spellStart"/>
      <w:r w:rsidRPr="006E75BA">
        <w:rPr>
          <w:b/>
          <w:bCs/>
          <w:sz w:val="24"/>
        </w:rPr>
        <w:t>најповољнија</w:t>
      </w:r>
      <w:proofErr w:type="spellEnd"/>
      <w:r w:rsidRPr="006E75BA">
        <w:rPr>
          <w:b/>
          <w:bCs/>
          <w:sz w:val="24"/>
        </w:rPr>
        <w:t xml:space="preserve"> </w:t>
      </w:r>
      <w:proofErr w:type="spellStart"/>
      <w:r w:rsidRPr="006E75BA">
        <w:rPr>
          <w:b/>
          <w:bCs/>
          <w:sz w:val="24"/>
        </w:rPr>
        <w:t>понуда</w:t>
      </w:r>
      <w:proofErr w:type="spellEnd"/>
      <w:r w:rsidRPr="006E75BA">
        <w:rPr>
          <w:b/>
          <w:bCs/>
          <w:sz w:val="24"/>
        </w:rPr>
        <w:t xml:space="preserve">“, </w:t>
      </w:r>
      <w:proofErr w:type="spellStart"/>
      <w:r w:rsidRPr="006E75BA">
        <w:rPr>
          <w:bCs/>
          <w:sz w:val="24"/>
        </w:rPr>
        <w:t>са</w:t>
      </w:r>
      <w:proofErr w:type="spellEnd"/>
      <w:r w:rsidRPr="006E75BA">
        <w:rPr>
          <w:bCs/>
          <w:sz w:val="24"/>
        </w:rPr>
        <w:t xml:space="preserve"> </w:t>
      </w:r>
      <w:proofErr w:type="spellStart"/>
      <w:r w:rsidRPr="006E75BA">
        <w:rPr>
          <w:bCs/>
          <w:sz w:val="24"/>
        </w:rPr>
        <w:t>следећим</w:t>
      </w:r>
      <w:proofErr w:type="spellEnd"/>
      <w:r w:rsidRPr="006E75BA">
        <w:rPr>
          <w:bCs/>
          <w:sz w:val="24"/>
        </w:rPr>
        <w:t xml:space="preserve"> </w:t>
      </w:r>
      <w:proofErr w:type="spellStart"/>
      <w:r w:rsidRPr="006E75BA">
        <w:rPr>
          <w:bCs/>
          <w:sz w:val="24"/>
        </w:rPr>
        <w:t>елементима</w:t>
      </w:r>
      <w:proofErr w:type="spellEnd"/>
      <w:r w:rsidRPr="006E75BA">
        <w:rPr>
          <w:bCs/>
          <w:sz w:val="24"/>
        </w:rPr>
        <w:t xml:space="preserve"> </w:t>
      </w:r>
      <w:proofErr w:type="spellStart"/>
      <w:r w:rsidRPr="006E75BA">
        <w:rPr>
          <w:bCs/>
          <w:sz w:val="24"/>
        </w:rPr>
        <w:t>критеријума</w:t>
      </w:r>
      <w:proofErr w:type="spellEnd"/>
      <w:r w:rsidRPr="006E75BA">
        <w:rPr>
          <w:bCs/>
          <w:sz w:val="24"/>
        </w:rPr>
        <w:t>.</w:t>
      </w:r>
      <w:proofErr w:type="gramEnd"/>
    </w:p>
    <w:p w:rsidR="003A7E9D" w:rsidRPr="006E75BA" w:rsidRDefault="003A7E9D" w:rsidP="003A7E9D">
      <w:pPr>
        <w:numPr>
          <w:ilvl w:val="0"/>
          <w:numId w:val="1"/>
        </w:numPr>
        <w:suppressAutoHyphens/>
        <w:spacing w:line="100" w:lineRule="atLeast"/>
        <w:jc w:val="both"/>
        <w:rPr>
          <w:b/>
          <w:bCs/>
          <w:sz w:val="24"/>
        </w:rPr>
      </w:pPr>
      <w:proofErr w:type="spellStart"/>
      <w:r w:rsidRPr="006E75BA">
        <w:rPr>
          <w:b/>
          <w:bCs/>
          <w:sz w:val="24"/>
        </w:rPr>
        <w:t>Најниже</w:t>
      </w:r>
      <w:proofErr w:type="spellEnd"/>
      <w:r w:rsidRPr="006E75BA">
        <w:rPr>
          <w:b/>
          <w:bCs/>
          <w:sz w:val="24"/>
        </w:rPr>
        <w:t xml:space="preserve"> </w:t>
      </w:r>
      <w:proofErr w:type="spellStart"/>
      <w:r w:rsidRPr="006E75BA">
        <w:rPr>
          <w:b/>
          <w:bCs/>
          <w:sz w:val="24"/>
        </w:rPr>
        <w:t>понуђена</w:t>
      </w:r>
      <w:proofErr w:type="spellEnd"/>
      <w:r w:rsidRPr="006E75BA">
        <w:rPr>
          <w:b/>
          <w:bCs/>
          <w:sz w:val="24"/>
        </w:rPr>
        <w:t xml:space="preserve"> </w:t>
      </w:r>
      <w:proofErr w:type="spellStart"/>
      <w:r w:rsidRPr="006E75BA">
        <w:rPr>
          <w:b/>
          <w:bCs/>
          <w:sz w:val="24"/>
        </w:rPr>
        <w:t>укупна</w:t>
      </w:r>
      <w:proofErr w:type="spellEnd"/>
      <w:r w:rsidRPr="006E75BA">
        <w:rPr>
          <w:b/>
          <w:bCs/>
          <w:sz w:val="24"/>
        </w:rPr>
        <w:t xml:space="preserve"> </w:t>
      </w:r>
      <w:proofErr w:type="spellStart"/>
      <w:r w:rsidRPr="006E75BA">
        <w:rPr>
          <w:b/>
          <w:bCs/>
          <w:sz w:val="24"/>
        </w:rPr>
        <w:t>јединична</w:t>
      </w:r>
      <w:proofErr w:type="spellEnd"/>
      <w:r w:rsidRPr="006E75BA">
        <w:rPr>
          <w:b/>
          <w:bCs/>
          <w:sz w:val="24"/>
        </w:rPr>
        <w:t xml:space="preserve"> </w:t>
      </w:r>
      <w:proofErr w:type="spellStart"/>
      <w:r w:rsidRPr="006E75BA">
        <w:rPr>
          <w:b/>
          <w:bCs/>
          <w:sz w:val="24"/>
        </w:rPr>
        <w:t>цена</w:t>
      </w:r>
      <w:proofErr w:type="spellEnd"/>
    </w:p>
    <w:p w:rsidR="003A7E9D" w:rsidRPr="006E75BA" w:rsidRDefault="003A7E9D" w:rsidP="003A7E9D">
      <w:pPr>
        <w:ind w:left="720"/>
        <w:jc w:val="both"/>
        <w:rPr>
          <w:b/>
          <w:bCs/>
          <w:sz w:val="24"/>
        </w:rPr>
      </w:pPr>
      <w:r w:rsidRPr="006E75BA">
        <w:rPr>
          <w:b/>
          <w:bCs/>
          <w:sz w:val="24"/>
        </w:rPr>
        <w:t xml:space="preserve"> </w:t>
      </w:r>
      <w:proofErr w:type="gramStart"/>
      <w:r w:rsidRPr="006E75BA">
        <w:rPr>
          <w:b/>
          <w:bCs/>
          <w:sz w:val="24"/>
        </w:rPr>
        <w:t>и</w:t>
      </w:r>
      <w:proofErr w:type="gramEnd"/>
      <w:r w:rsidRPr="006E75BA">
        <w:rPr>
          <w:b/>
          <w:bCs/>
          <w:sz w:val="24"/>
        </w:rPr>
        <w:t xml:space="preserve"> </w:t>
      </w:r>
    </w:p>
    <w:p w:rsidR="003A7E9D" w:rsidRPr="006E75BA" w:rsidRDefault="003A7E9D" w:rsidP="003A7E9D">
      <w:pPr>
        <w:numPr>
          <w:ilvl w:val="0"/>
          <w:numId w:val="1"/>
        </w:numPr>
        <w:suppressAutoHyphens/>
        <w:spacing w:line="100" w:lineRule="atLeast"/>
        <w:jc w:val="both"/>
        <w:rPr>
          <w:b/>
          <w:bCs/>
          <w:sz w:val="24"/>
        </w:rPr>
      </w:pPr>
      <w:proofErr w:type="spellStart"/>
      <w:r w:rsidRPr="006E75BA">
        <w:rPr>
          <w:b/>
          <w:bCs/>
          <w:sz w:val="24"/>
        </w:rPr>
        <w:t>Рок</w:t>
      </w:r>
      <w:proofErr w:type="spellEnd"/>
      <w:r w:rsidRPr="006E75BA">
        <w:rPr>
          <w:b/>
          <w:bCs/>
          <w:sz w:val="24"/>
        </w:rPr>
        <w:t xml:space="preserve"> </w:t>
      </w:r>
      <w:proofErr w:type="spellStart"/>
      <w:r w:rsidRPr="006E75BA">
        <w:rPr>
          <w:b/>
          <w:bCs/>
          <w:sz w:val="24"/>
        </w:rPr>
        <w:t>започињања</w:t>
      </w:r>
      <w:proofErr w:type="spellEnd"/>
      <w:r w:rsidRPr="006E75BA">
        <w:rPr>
          <w:b/>
          <w:bCs/>
          <w:sz w:val="24"/>
        </w:rPr>
        <w:t xml:space="preserve"> </w:t>
      </w:r>
      <w:proofErr w:type="spellStart"/>
      <w:r w:rsidRPr="006E75BA">
        <w:rPr>
          <w:b/>
          <w:bCs/>
          <w:sz w:val="24"/>
        </w:rPr>
        <w:t>извршења</w:t>
      </w:r>
      <w:proofErr w:type="spellEnd"/>
      <w:r w:rsidRPr="006E75BA">
        <w:rPr>
          <w:b/>
          <w:bCs/>
          <w:sz w:val="24"/>
        </w:rPr>
        <w:t xml:space="preserve"> </w:t>
      </w:r>
      <w:proofErr w:type="spellStart"/>
      <w:r w:rsidRPr="006E75BA">
        <w:rPr>
          <w:b/>
          <w:bCs/>
          <w:sz w:val="24"/>
        </w:rPr>
        <w:t>услуге</w:t>
      </w:r>
      <w:proofErr w:type="spellEnd"/>
    </w:p>
    <w:p w:rsidR="003A7E9D" w:rsidRPr="006E75BA" w:rsidRDefault="003A7E9D" w:rsidP="003A7E9D">
      <w:pPr>
        <w:jc w:val="both"/>
        <w:rPr>
          <w:bCs/>
          <w:sz w:val="24"/>
        </w:rPr>
      </w:pPr>
      <w:r w:rsidRPr="006E75BA">
        <w:rPr>
          <w:b/>
          <w:bCs/>
          <w:sz w:val="24"/>
        </w:rPr>
        <w:t xml:space="preserve">1. </w:t>
      </w:r>
      <w:proofErr w:type="spellStart"/>
      <w:r w:rsidRPr="006E75BA">
        <w:rPr>
          <w:b/>
          <w:bCs/>
          <w:sz w:val="24"/>
        </w:rPr>
        <w:t>Елемент</w:t>
      </w:r>
      <w:proofErr w:type="spellEnd"/>
      <w:r w:rsidRPr="006E75BA">
        <w:rPr>
          <w:b/>
          <w:bCs/>
          <w:sz w:val="24"/>
        </w:rPr>
        <w:t xml:space="preserve"> </w:t>
      </w:r>
      <w:proofErr w:type="spellStart"/>
      <w:r w:rsidRPr="006E75BA">
        <w:rPr>
          <w:b/>
          <w:bCs/>
          <w:sz w:val="24"/>
        </w:rPr>
        <w:t>критеријума</w:t>
      </w:r>
      <w:proofErr w:type="spellEnd"/>
      <w:r w:rsidRPr="006E75BA">
        <w:rPr>
          <w:b/>
          <w:bCs/>
          <w:sz w:val="24"/>
        </w:rPr>
        <w:t xml:space="preserve"> </w:t>
      </w:r>
      <w:proofErr w:type="spellStart"/>
      <w:r w:rsidRPr="006E75BA">
        <w:rPr>
          <w:b/>
          <w:bCs/>
          <w:sz w:val="24"/>
        </w:rPr>
        <w:t>понуђена</w:t>
      </w:r>
      <w:proofErr w:type="spellEnd"/>
      <w:r w:rsidRPr="006E75BA">
        <w:rPr>
          <w:b/>
          <w:bCs/>
          <w:sz w:val="24"/>
        </w:rPr>
        <w:t xml:space="preserve"> </w:t>
      </w:r>
      <w:proofErr w:type="spellStart"/>
      <w:r w:rsidRPr="006E75BA">
        <w:rPr>
          <w:b/>
          <w:bCs/>
          <w:sz w:val="24"/>
        </w:rPr>
        <w:t>цена</w:t>
      </w:r>
      <w:proofErr w:type="spellEnd"/>
      <w:r w:rsidRPr="006E75BA">
        <w:rPr>
          <w:b/>
          <w:bCs/>
          <w:sz w:val="24"/>
        </w:rPr>
        <w:t xml:space="preserve">: </w:t>
      </w:r>
      <w:proofErr w:type="spellStart"/>
      <w:r w:rsidRPr="006E75BA">
        <w:rPr>
          <w:b/>
          <w:bCs/>
          <w:sz w:val="24"/>
        </w:rPr>
        <w:t>најниже</w:t>
      </w:r>
      <w:proofErr w:type="spellEnd"/>
      <w:r w:rsidRPr="006E75BA">
        <w:rPr>
          <w:b/>
          <w:bCs/>
          <w:sz w:val="24"/>
        </w:rPr>
        <w:t xml:space="preserve"> </w:t>
      </w:r>
      <w:proofErr w:type="spellStart"/>
      <w:r w:rsidRPr="006E75BA">
        <w:rPr>
          <w:b/>
          <w:bCs/>
          <w:sz w:val="24"/>
        </w:rPr>
        <w:t>понуђена</w:t>
      </w:r>
      <w:proofErr w:type="spellEnd"/>
      <w:r w:rsidRPr="006E75BA">
        <w:rPr>
          <w:b/>
          <w:bCs/>
          <w:sz w:val="24"/>
        </w:rPr>
        <w:t xml:space="preserve"> </w:t>
      </w:r>
      <w:proofErr w:type="spellStart"/>
      <w:r w:rsidRPr="006E75BA">
        <w:rPr>
          <w:b/>
          <w:bCs/>
          <w:sz w:val="24"/>
        </w:rPr>
        <w:t>укупна</w:t>
      </w:r>
      <w:proofErr w:type="spellEnd"/>
      <w:r w:rsidRPr="006E75BA">
        <w:rPr>
          <w:b/>
          <w:bCs/>
          <w:sz w:val="24"/>
        </w:rPr>
        <w:t xml:space="preserve"> </w:t>
      </w:r>
      <w:proofErr w:type="spellStart"/>
      <w:r w:rsidRPr="006E75BA">
        <w:rPr>
          <w:b/>
          <w:bCs/>
          <w:sz w:val="24"/>
        </w:rPr>
        <w:t>јединична</w:t>
      </w:r>
      <w:proofErr w:type="spellEnd"/>
      <w:r w:rsidRPr="006E75BA">
        <w:rPr>
          <w:b/>
          <w:bCs/>
          <w:sz w:val="24"/>
        </w:rPr>
        <w:t xml:space="preserve"> </w:t>
      </w:r>
      <w:proofErr w:type="spellStart"/>
      <w:r w:rsidRPr="006E75BA">
        <w:rPr>
          <w:b/>
          <w:bCs/>
          <w:sz w:val="24"/>
        </w:rPr>
        <w:t>цена</w:t>
      </w:r>
      <w:proofErr w:type="spellEnd"/>
      <w:r w:rsidRPr="006E75BA">
        <w:rPr>
          <w:bCs/>
          <w:sz w:val="24"/>
        </w:rPr>
        <w:t xml:space="preserve">, </w:t>
      </w:r>
      <w:proofErr w:type="spellStart"/>
      <w:r w:rsidRPr="006E75BA">
        <w:rPr>
          <w:bCs/>
          <w:sz w:val="24"/>
        </w:rPr>
        <w:t>као</w:t>
      </w:r>
      <w:proofErr w:type="spellEnd"/>
      <w:r w:rsidRPr="006E75BA">
        <w:rPr>
          <w:bCs/>
          <w:sz w:val="24"/>
        </w:rPr>
        <w:t xml:space="preserve"> </w:t>
      </w:r>
      <w:proofErr w:type="spellStart"/>
      <w:r w:rsidRPr="006E75BA">
        <w:rPr>
          <w:bCs/>
          <w:sz w:val="24"/>
        </w:rPr>
        <w:t>најповољнија</w:t>
      </w:r>
      <w:proofErr w:type="spellEnd"/>
      <w:r w:rsidRPr="006E75BA">
        <w:rPr>
          <w:bCs/>
          <w:sz w:val="24"/>
        </w:rPr>
        <w:t xml:space="preserve"> </w:t>
      </w:r>
      <w:proofErr w:type="spellStart"/>
      <w:r w:rsidRPr="006E75BA">
        <w:rPr>
          <w:bCs/>
          <w:sz w:val="24"/>
        </w:rPr>
        <w:t>понуда</w:t>
      </w:r>
      <w:proofErr w:type="spellEnd"/>
      <w:r w:rsidRPr="006E75BA">
        <w:rPr>
          <w:bCs/>
          <w:sz w:val="24"/>
        </w:rPr>
        <w:t xml:space="preserve"> </w:t>
      </w:r>
      <w:proofErr w:type="spellStart"/>
      <w:r w:rsidRPr="006E75BA">
        <w:rPr>
          <w:bCs/>
          <w:sz w:val="24"/>
        </w:rPr>
        <w:t>по</w:t>
      </w:r>
      <w:proofErr w:type="spellEnd"/>
      <w:r w:rsidRPr="006E75BA">
        <w:rPr>
          <w:bCs/>
          <w:sz w:val="24"/>
        </w:rPr>
        <w:t xml:space="preserve"> </w:t>
      </w:r>
      <w:proofErr w:type="spellStart"/>
      <w:r w:rsidRPr="006E75BA">
        <w:rPr>
          <w:bCs/>
          <w:sz w:val="24"/>
        </w:rPr>
        <w:t>овом</w:t>
      </w:r>
      <w:proofErr w:type="spellEnd"/>
      <w:r w:rsidRPr="006E75BA">
        <w:rPr>
          <w:bCs/>
          <w:sz w:val="24"/>
        </w:rPr>
        <w:t xml:space="preserve"> </w:t>
      </w:r>
      <w:proofErr w:type="spellStart"/>
      <w:r w:rsidRPr="006E75BA">
        <w:rPr>
          <w:bCs/>
          <w:sz w:val="24"/>
        </w:rPr>
        <w:t>елементу</w:t>
      </w:r>
      <w:proofErr w:type="spellEnd"/>
      <w:r w:rsidRPr="006E75BA">
        <w:rPr>
          <w:bCs/>
          <w:sz w:val="24"/>
        </w:rPr>
        <w:t xml:space="preserve"> </w:t>
      </w:r>
      <w:proofErr w:type="spellStart"/>
      <w:r w:rsidRPr="006E75BA">
        <w:rPr>
          <w:bCs/>
          <w:sz w:val="24"/>
        </w:rPr>
        <w:t>критеријума</w:t>
      </w:r>
      <w:proofErr w:type="spellEnd"/>
      <w:r w:rsidRPr="006E75BA">
        <w:rPr>
          <w:bCs/>
          <w:sz w:val="24"/>
        </w:rPr>
        <w:t xml:space="preserve"> </w:t>
      </w:r>
      <w:proofErr w:type="spellStart"/>
      <w:r w:rsidRPr="006E75BA">
        <w:rPr>
          <w:bCs/>
          <w:sz w:val="24"/>
        </w:rPr>
        <w:t>добиће</w:t>
      </w:r>
      <w:proofErr w:type="spellEnd"/>
      <w:r w:rsidRPr="006E75BA">
        <w:rPr>
          <w:bCs/>
          <w:sz w:val="24"/>
        </w:rPr>
        <w:t xml:space="preserve"> </w:t>
      </w:r>
      <w:proofErr w:type="spellStart"/>
      <w:r w:rsidRPr="006E75BA">
        <w:rPr>
          <w:bCs/>
          <w:sz w:val="24"/>
        </w:rPr>
        <w:t>максимални</w:t>
      </w:r>
      <w:proofErr w:type="spellEnd"/>
      <w:r w:rsidRPr="006E75BA">
        <w:rPr>
          <w:bCs/>
          <w:sz w:val="24"/>
        </w:rPr>
        <w:t xml:space="preserve"> </w:t>
      </w:r>
      <w:proofErr w:type="spellStart"/>
      <w:r w:rsidRPr="006E75BA">
        <w:rPr>
          <w:bCs/>
          <w:sz w:val="24"/>
        </w:rPr>
        <w:t>број</w:t>
      </w:r>
      <w:proofErr w:type="spellEnd"/>
      <w:r w:rsidRPr="006E75BA">
        <w:rPr>
          <w:bCs/>
          <w:sz w:val="24"/>
        </w:rPr>
        <w:t xml:space="preserve"> </w:t>
      </w:r>
      <w:proofErr w:type="spellStart"/>
      <w:r w:rsidRPr="006E75BA">
        <w:rPr>
          <w:bCs/>
          <w:sz w:val="24"/>
        </w:rPr>
        <w:t>пондера</w:t>
      </w:r>
      <w:proofErr w:type="spellEnd"/>
      <w:r w:rsidRPr="006E75BA">
        <w:rPr>
          <w:bCs/>
          <w:sz w:val="24"/>
        </w:rPr>
        <w:t xml:space="preserve">-(80 </w:t>
      </w:r>
      <w:proofErr w:type="spellStart"/>
      <w:r w:rsidRPr="006E75BA">
        <w:rPr>
          <w:bCs/>
          <w:sz w:val="24"/>
        </w:rPr>
        <w:t>пондера</w:t>
      </w:r>
      <w:proofErr w:type="spellEnd"/>
      <w:r w:rsidRPr="006E75BA">
        <w:rPr>
          <w:bCs/>
          <w:sz w:val="24"/>
        </w:rPr>
        <w:t xml:space="preserve">) </w:t>
      </w:r>
      <w:proofErr w:type="spellStart"/>
      <w:r w:rsidRPr="006E75BA">
        <w:rPr>
          <w:bCs/>
          <w:sz w:val="24"/>
        </w:rPr>
        <w:t>за</w:t>
      </w:r>
      <w:proofErr w:type="spellEnd"/>
      <w:r w:rsidRPr="006E75BA">
        <w:rPr>
          <w:bCs/>
          <w:sz w:val="24"/>
        </w:rPr>
        <w:t xml:space="preserve"> </w:t>
      </w:r>
      <w:proofErr w:type="spellStart"/>
      <w:r w:rsidRPr="006E75BA">
        <w:rPr>
          <w:bCs/>
          <w:sz w:val="24"/>
        </w:rPr>
        <w:t>овај</w:t>
      </w:r>
      <w:proofErr w:type="spellEnd"/>
      <w:r w:rsidRPr="006E75BA">
        <w:rPr>
          <w:bCs/>
          <w:sz w:val="24"/>
        </w:rPr>
        <w:t xml:space="preserve"> </w:t>
      </w:r>
      <w:proofErr w:type="spellStart"/>
      <w:r w:rsidRPr="006E75BA">
        <w:rPr>
          <w:bCs/>
          <w:sz w:val="24"/>
        </w:rPr>
        <w:t>критеријум</w:t>
      </w:r>
      <w:proofErr w:type="spellEnd"/>
      <w:r w:rsidRPr="006E75BA">
        <w:rPr>
          <w:bCs/>
          <w:sz w:val="24"/>
        </w:rPr>
        <w:t>.</w:t>
      </w:r>
    </w:p>
    <w:p w:rsidR="003A7E9D" w:rsidRPr="006E75BA" w:rsidRDefault="003A7E9D" w:rsidP="003A7E9D">
      <w:pPr>
        <w:jc w:val="both"/>
        <w:rPr>
          <w:bCs/>
          <w:sz w:val="24"/>
        </w:rPr>
      </w:pPr>
      <w:proofErr w:type="spellStart"/>
      <w:r w:rsidRPr="006E75BA">
        <w:rPr>
          <w:bCs/>
          <w:sz w:val="24"/>
        </w:rPr>
        <w:t>Остале</w:t>
      </w:r>
      <w:proofErr w:type="spellEnd"/>
      <w:r w:rsidRPr="006E75BA">
        <w:rPr>
          <w:bCs/>
          <w:sz w:val="24"/>
        </w:rPr>
        <w:t xml:space="preserve"> </w:t>
      </w:r>
      <w:proofErr w:type="spellStart"/>
      <w:r w:rsidRPr="006E75BA">
        <w:rPr>
          <w:bCs/>
          <w:sz w:val="24"/>
        </w:rPr>
        <w:t>понуђене</w:t>
      </w:r>
      <w:proofErr w:type="spellEnd"/>
      <w:r w:rsidRPr="006E75BA">
        <w:rPr>
          <w:bCs/>
          <w:sz w:val="24"/>
        </w:rPr>
        <w:t xml:space="preserve"> </w:t>
      </w:r>
      <w:proofErr w:type="spellStart"/>
      <w:r w:rsidRPr="006E75BA">
        <w:rPr>
          <w:bCs/>
          <w:sz w:val="24"/>
        </w:rPr>
        <w:t>укупне</w:t>
      </w:r>
      <w:proofErr w:type="spellEnd"/>
      <w:r w:rsidRPr="006E75BA">
        <w:rPr>
          <w:bCs/>
          <w:sz w:val="24"/>
        </w:rPr>
        <w:t xml:space="preserve"> </w:t>
      </w:r>
      <w:proofErr w:type="spellStart"/>
      <w:r w:rsidRPr="006E75BA">
        <w:rPr>
          <w:bCs/>
          <w:sz w:val="24"/>
        </w:rPr>
        <w:t>јединичне</w:t>
      </w:r>
      <w:proofErr w:type="spellEnd"/>
      <w:r w:rsidRPr="006E75BA">
        <w:rPr>
          <w:bCs/>
          <w:sz w:val="24"/>
        </w:rPr>
        <w:t xml:space="preserve"> </w:t>
      </w:r>
      <w:proofErr w:type="spellStart"/>
      <w:r w:rsidRPr="006E75BA">
        <w:rPr>
          <w:bCs/>
          <w:sz w:val="24"/>
        </w:rPr>
        <w:t>цене</w:t>
      </w:r>
      <w:proofErr w:type="spellEnd"/>
      <w:r w:rsidRPr="006E75BA">
        <w:rPr>
          <w:bCs/>
          <w:sz w:val="24"/>
        </w:rPr>
        <w:t xml:space="preserve">, </w:t>
      </w:r>
      <w:proofErr w:type="spellStart"/>
      <w:r w:rsidRPr="006E75BA">
        <w:rPr>
          <w:bCs/>
          <w:sz w:val="24"/>
        </w:rPr>
        <w:t>бодују</w:t>
      </w:r>
      <w:proofErr w:type="spellEnd"/>
      <w:r w:rsidRPr="006E75BA">
        <w:rPr>
          <w:bCs/>
          <w:sz w:val="24"/>
        </w:rPr>
        <w:t xml:space="preserve"> </w:t>
      </w:r>
      <w:proofErr w:type="spellStart"/>
      <w:r w:rsidRPr="006E75BA">
        <w:rPr>
          <w:bCs/>
          <w:sz w:val="24"/>
        </w:rPr>
        <w:t>се</w:t>
      </w:r>
      <w:proofErr w:type="spellEnd"/>
      <w:r w:rsidRPr="006E75BA">
        <w:rPr>
          <w:bCs/>
          <w:sz w:val="24"/>
        </w:rPr>
        <w:t xml:space="preserve"> </w:t>
      </w:r>
      <w:proofErr w:type="spellStart"/>
      <w:r w:rsidRPr="006E75BA">
        <w:rPr>
          <w:bCs/>
          <w:sz w:val="24"/>
        </w:rPr>
        <w:t>на</w:t>
      </w:r>
      <w:proofErr w:type="spellEnd"/>
      <w:r w:rsidRPr="006E75BA">
        <w:rPr>
          <w:bCs/>
          <w:sz w:val="24"/>
        </w:rPr>
        <w:t xml:space="preserve"> </w:t>
      </w:r>
      <w:proofErr w:type="spellStart"/>
      <w:r w:rsidRPr="006E75BA">
        <w:rPr>
          <w:bCs/>
          <w:sz w:val="24"/>
        </w:rPr>
        <w:t>најповољнију</w:t>
      </w:r>
      <w:proofErr w:type="spellEnd"/>
      <w:r w:rsidRPr="006E75BA">
        <w:rPr>
          <w:bCs/>
          <w:sz w:val="24"/>
        </w:rPr>
        <w:t xml:space="preserve"> </w:t>
      </w:r>
      <w:proofErr w:type="spellStart"/>
      <w:r w:rsidRPr="006E75BA">
        <w:rPr>
          <w:bCs/>
          <w:sz w:val="24"/>
        </w:rPr>
        <w:t>према</w:t>
      </w:r>
      <w:proofErr w:type="spellEnd"/>
      <w:r w:rsidRPr="006E75BA">
        <w:rPr>
          <w:bCs/>
          <w:sz w:val="24"/>
        </w:rPr>
        <w:t xml:space="preserve"> </w:t>
      </w:r>
      <w:proofErr w:type="spellStart"/>
      <w:r w:rsidRPr="006E75BA">
        <w:rPr>
          <w:bCs/>
          <w:sz w:val="24"/>
        </w:rPr>
        <w:t>формули</w:t>
      </w:r>
      <w:proofErr w:type="spellEnd"/>
      <w:r w:rsidRPr="006E75BA">
        <w:rPr>
          <w:bCs/>
          <w:sz w:val="24"/>
        </w:rPr>
        <w:t>:</w:t>
      </w:r>
    </w:p>
    <w:p w:rsidR="003A7E9D" w:rsidRPr="006E75BA" w:rsidRDefault="003A7E9D" w:rsidP="003A7E9D">
      <w:pPr>
        <w:jc w:val="both"/>
        <w:rPr>
          <w:bCs/>
          <w:sz w:val="24"/>
        </w:rPr>
      </w:pPr>
      <w:r w:rsidRPr="006E75BA">
        <w:rPr>
          <w:bCs/>
          <w:sz w:val="24"/>
        </w:rPr>
        <w:t xml:space="preserve">Ц= </w:t>
      </w:r>
      <w:r w:rsidRPr="006E75BA">
        <w:rPr>
          <w:bCs/>
          <w:sz w:val="24"/>
          <w:u w:val="single"/>
        </w:rPr>
        <w:t xml:space="preserve">Ц </w:t>
      </w:r>
      <w:proofErr w:type="spellStart"/>
      <w:r w:rsidRPr="006E75BA">
        <w:rPr>
          <w:bCs/>
          <w:sz w:val="24"/>
          <w:u w:val="single"/>
        </w:rPr>
        <w:t>мин</w:t>
      </w:r>
      <w:proofErr w:type="spellEnd"/>
      <w:r w:rsidRPr="006E75BA">
        <w:rPr>
          <w:bCs/>
          <w:sz w:val="24"/>
        </w:rPr>
        <w:t xml:space="preserve">. </w:t>
      </w:r>
      <w:r w:rsidRPr="006E75BA">
        <w:rPr>
          <w:bCs/>
          <w:sz w:val="24"/>
          <w:lang w:val="sr-Latn-CS"/>
        </w:rPr>
        <w:t>x</w:t>
      </w:r>
      <w:r w:rsidRPr="006E75BA">
        <w:rPr>
          <w:bCs/>
          <w:sz w:val="24"/>
        </w:rPr>
        <w:t>80</w:t>
      </w:r>
    </w:p>
    <w:p w:rsidR="003A7E9D" w:rsidRPr="006E75BA" w:rsidRDefault="003A7E9D" w:rsidP="003A7E9D">
      <w:pPr>
        <w:jc w:val="both"/>
        <w:rPr>
          <w:bCs/>
          <w:sz w:val="24"/>
        </w:rPr>
      </w:pPr>
      <w:r w:rsidRPr="006E75BA">
        <w:rPr>
          <w:bCs/>
          <w:sz w:val="24"/>
        </w:rPr>
        <w:t xml:space="preserve">      </w:t>
      </w:r>
      <w:proofErr w:type="gramStart"/>
      <w:r w:rsidRPr="006E75BA">
        <w:rPr>
          <w:bCs/>
          <w:sz w:val="24"/>
        </w:rPr>
        <w:t xml:space="preserve">Ц </w:t>
      </w:r>
      <w:proofErr w:type="spellStart"/>
      <w:r w:rsidRPr="006E75BA">
        <w:rPr>
          <w:bCs/>
          <w:sz w:val="24"/>
        </w:rPr>
        <w:t>пон</w:t>
      </w:r>
      <w:proofErr w:type="spellEnd"/>
      <w:r w:rsidRPr="006E75BA">
        <w:rPr>
          <w:bCs/>
          <w:sz w:val="24"/>
        </w:rPr>
        <w:t>.</w:t>
      </w:r>
      <w:proofErr w:type="gramEnd"/>
    </w:p>
    <w:p w:rsidR="003A7E9D" w:rsidRPr="006E75BA" w:rsidRDefault="003A7E9D" w:rsidP="003A7E9D">
      <w:pPr>
        <w:jc w:val="both"/>
        <w:rPr>
          <w:bCs/>
          <w:sz w:val="24"/>
        </w:rPr>
      </w:pPr>
      <w:proofErr w:type="spellStart"/>
      <w:r w:rsidRPr="006E75BA">
        <w:rPr>
          <w:bCs/>
          <w:sz w:val="24"/>
        </w:rPr>
        <w:t>Где</w:t>
      </w:r>
      <w:proofErr w:type="spellEnd"/>
      <w:r w:rsidRPr="006E75BA">
        <w:rPr>
          <w:bCs/>
          <w:sz w:val="24"/>
        </w:rPr>
        <w:t xml:space="preserve"> </w:t>
      </w:r>
      <w:proofErr w:type="spellStart"/>
      <w:r w:rsidRPr="006E75BA">
        <w:rPr>
          <w:bCs/>
          <w:sz w:val="24"/>
        </w:rPr>
        <w:t>је</w:t>
      </w:r>
      <w:proofErr w:type="spellEnd"/>
      <w:r w:rsidRPr="006E75BA">
        <w:rPr>
          <w:bCs/>
          <w:sz w:val="24"/>
        </w:rPr>
        <w:t>:</w:t>
      </w:r>
    </w:p>
    <w:p w:rsidR="003A7E9D" w:rsidRPr="006E75BA" w:rsidRDefault="003A7E9D" w:rsidP="003A7E9D">
      <w:pPr>
        <w:jc w:val="both"/>
        <w:rPr>
          <w:bCs/>
          <w:sz w:val="24"/>
        </w:rPr>
      </w:pPr>
      <w:r w:rsidRPr="006E75BA">
        <w:rPr>
          <w:bCs/>
          <w:sz w:val="24"/>
        </w:rPr>
        <w:t xml:space="preserve">„Ц </w:t>
      </w:r>
      <w:proofErr w:type="spellStart"/>
      <w:r w:rsidRPr="006E75BA">
        <w:rPr>
          <w:bCs/>
          <w:sz w:val="24"/>
        </w:rPr>
        <w:t>мин</w:t>
      </w:r>
      <w:proofErr w:type="spellEnd"/>
      <w:proofErr w:type="gramStart"/>
      <w:r w:rsidRPr="006E75BA">
        <w:rPr>
          <w:bCs/>
          <w:sz w:val="24"/>
        </w:rPr>
        <w:t>.“</w:t>
      </w:r>
      <w:proofErr w:type="gramEnd"/>
      <w:r w:rsidRPr="006E75BA">
        <w:rPr>
          <w:bCs/>
          <w:sz w:val="24"/>
        </w:rPr>
        <w:t xml:space="preserve"> – </w:t>
      </w:r>
      <w:proofErr w:type="spellStart"/>
      <w:proofErr w:type="gramStart"/>
      <w:r w:rsidRPr="006E75BA">
        <w:rPr>
          <w:bCs/>
          <w:sz w:val="24"/>
        </w:rPr>
        <w:t>најнижа</w:t>
      </w:r>
      <w:proofErr w:type="spellEnd"/>
      <w:r w:rsidRPr="006E75BA">
        <w:rPr>
          <w:bCs/>
          <w:sz w:val="24"/>
        </w:rPr>
        <w:t xml:space="preserve">  </w:t>
      </w:r>
      <w:proofErr w:type="spellStart"/>
      <w:r w:rsidRPr="006E75BA">
        <w:rPr>
          <w:bCs/>
          <w:sz w:val="24"/>
        </w:rPr>
        <w:t>понуђена</w:t>
      </w:r>
      <w:proofErr w:type="spellEnd"/>
      <w:proofErr w:type="gramEnd"/>
      <w:r w:rsidRPr="006E75BA">
        <w:rPr>
          <w:bCs/>
          <w:sz w:val="24"/>
        </w:rPr>
        <w:t xml:space="preserve"> </w:t>
      </w:r>
      <w:proofErr w:type="spellStart"/>
      <w:r w:rsidRPr="006E75BA">
        <w:rPr>
          <w:bCs/>
          <w:sz w:val="24"/>
        </w:rPr>
        <w:t>укупна</w:t>
      </w:r>
      <w:proofErr w:type="spellEnd"/>
      <w:r w:rsidRPr="006E75BA">
        <w:rPr>
          <w:bCs/>
          <w:sz w:val="24"/>
        </w:rPr>
        <w:t xml:space="preserve"> </w:t>
      </w:r>
      <w:proofErr w:type="spellStart"/>
      <w:r w:rsidRPr="006E75BA">
        <w:rPr>
          <w:bCs/>
          <w:sz w:val="24"/>
        </w:rPr>
        <w:t>јединична</w:t>
      </w:r>
      <w:proofErr w:type="spellEnd"/>
      <w:r w:rsidRPr="006E75BA">
        <w:rPr>
          <w:bCs/>
          <w:sz w:val="24"/>
        </w:rPr>
        <w:t xml:space="preserve"> </w:t>
      </w:r>
      <w:proofErr w:type="spellStart"/>
      <w:r w:rsidRPr="006E75BA">
        <w:rPr>
          <w:bCs/>
          <w:sz w:val="24"/>
        </w:rPr>
        <w:t>цена</w:t>
      </w:r>
      <w:proofErr w:type="spellEnd"/>
      <w:r w:rsidRPr="006E75BA">
        <w:rPr>
          <w:bCs/>
          <w:sz w:val="24"/>
        </w:rPr>
        <w:t xml:space="preserve">; „Ц </w:t>
      </w:r>
      <w:proofErr w:type="spellStart"/>
      <w:r w:rsidRPr="006E75BA">
        <w:rPr>
          <w:bCs/>
          <w:sz w:val="24"/>
        </w:rPr>
        <w:t>пон</w:t>
      </w:r>
      <w:proofErr w:type="spellEnd"/>
      <w:r w:rsidRPr="006E75BA">
        <w:rPr>
          <w:bCs/>
          <w:sz w:val="24"/>
        </w:rPr>
        <w:t xml:space="preserve">.“ – </w:t>
      </w:r>
      <w:proofErr w:type="spellStart"/>
      <w:proofErr w:type="gramStart"/>
      <w:r w:rsidRPr="006E75BA">
        <w:rPr>
          <w:bCs/>
          <w:sz w:val="24"/>
        </w:rPr>
        <w:t>понуђена</w:t>
      </w:r>
      <w:proofErr w:type="spellEnd"/>
      <w:proofErr w:type="gramEnd"/>
      <w:r w:rsidRPr="006E75BA">
        <w:rPr>
          <w:bCs/>
          <w:sz w:val="24"/>
        </w:rPr>
        <w:t xml:space="preserve"> </w:t>
      </w:r>
      <w:proofErr w:type="spellStart"/>
      <w:r w:rsidRPr="006E75BA">
        <w:rPr>
          <w:bCs/>
          <w:sz w:val="24"/>
        </w:rPr>
        <w:t>укупна</w:t>
      </w:r>
      <w:proofErr w:type="spellEnd"/>
      <w:r w:rsidRPr="006E75BA">
        <w:rPr>
          <w:bCs/>
          <w:sz w:val="24"/>
        </w:rPr>
        <w:t xml:space="preserve"> </w:t>
      </w:r>
      <w:proofErr w:type="spellStart"/>
      <w:r w:rsidRPr="006E75BA">
        <w:rPr>
          <w:bCs/>
          <w:sz w:val="24"/>
        </w:rPr>
        <w:t>јединична</w:t>
      </w:r>
      <w:proofErr w:type="spellEnd"/>
      <w:r w:rsidRPr="006E75BA">
        <w:rPr>
          <w:bCs/>
          <w:sz w:val="24"/>
        </w:rPr>
        <w:t xml:space="preserve"> </w:t>
      </w:r>
      <w:proofErr w:type="spellStart"/>
      <w:r w:rsidRPr="006E75BA">
        <w:rPr>
          <w:bCs/>
          <w:sz w:val="24"/>
        </w:rPr>
        <w:t>цена</w:t>
      </w:r>
      <w:proofErr w:type="spellEnd"/>
      <w:r w:rsidRPr="006E75BA">
        <w:rPr>
          <w:bCs/>
          <w:sz w:val="24"/>
        </w:rPr>
        <w:t>.</w:t>
      </w:r>
    </w:p>
    <w:p w:rsidR="003A7E9D" w:rsidRPr="004E7C8A" w:rsidRDefault="003A7E9D" w:rsidP="003A7E9D">
      <w:pPr>
        <w:jc w:val="both"/>
        <w:rPr>
          <w:bCs/>
          <w:sz w:val="24"/>
          <w:lang w:val="sr-Cyrl-RS"/>
        </w:rPr>
      </w:pPr>
    </w:p>
    <w:p w:rsidR="003A7E9D" w:rsidRPr="006E75BA" w:rsidRDefault="003A7E9D" w:rsidP="003A7E9D">
      <w:pPr>
        <w:jc w:val="center"/>
        <w:rPr>
          <w:b/>
          <w:bCs/>
          <w:sz w:val="24"/>
        </w:rPr>
      </w:pPr>
      <w:r w:rsidRPr="006E75BA">
        <w:rPr>
          <w:b/>
          <w:bCs/>
          <w:sz w:val="24"/>
        </w:rPr>
        <w:t xml:space="preserve">2. </w:t>
      </w:r>
      <w:proofErr w:type="spellStart"/>
      <w:r w:rsidRPr="006E75BA">
        <w:rPr>
          <w:b/>
          <w:bCs/>
          <w:sz w:val="24"/>
        </w:rPr>
        <w:t>Елемент</w:t>
      </w:r>
      <w:proofErr w:type="spellEnd"/>
      <w:r w:rsidRPr="006E75BA">
        <w:rPr>
          <w:b/>
          <w:bCs/>
          <w:sz w:val="24"/>
        </w:rPr>
        <w:t xml:space="preserve"> </w:t>
      </w:r>
      <w:proofErr w:type="spellStart"/>
      <w:r w:rsidRPr="006E75BA">
        <w:rPr>
          <w:b/>
          <w:bCs/>
          <w:sz w:val="24"/>
        </w:rPr>
        <w:t>критеријума</w:t>
      </w:r>
      <w:proofErr w:type="spellEnd"/>
      <w:r w:rsidRPr="006E75BA">
        <w:rPr>
          <w:b/>
          <w:bCs/>
          <w:sz w:val="24"/>
        </w:rPr>
        <w:t xml:space="preserve"> </w:t>
      </w:r>
      <w:proofErr w:type="spellStart"/>
      <w:r w:rsidRPr="006E75BA">
        <w:rPr>
          <w:b/>
          <w:bCs/>
          <w:sz w:val="24"/>
        </w:rPr>
        <w:t>рок</w:t>
      </w:r>
      <w:proofErr w:type="spellEnd"/>
      <w:r w:rsidRPr="006E75BA">
        <w:rPr>
          <w:b/>
          <w:bCs/>
          <w:sz w:val="24"/>
        </w:rPr>
        <w:t xml:space="preserve"> </w:t>
      </w:r>
      <w:proofErr w:type="spellStart"/>
      <w:r w:rsidRPr="006E75BA">
        <w:rPr>
          <w:b/>
          <w:bCs/>
          <w:sz w:val="24"/>
        </w:rPr>
        <w:t>започињања</w:t>
      </w:r>
      <w:proofErr w:type="spellEnd"/>
      <w:r w:rsidRPr="006E75BA">
        <w:rPr>
          <w:b/>
          <w:bCs/>
          <w:sz w:val="24"/>
        </w:rPr>
        <w:t xml:space="preserve"> </w:t>
      </w:r>
      <w:proofErr w:type="spellStart"/>
      <w:r w:rsidRPr="006E75BA">
        <w:rPr>
          <w:b/>
          <w:bCs/>
          <w:sz w:val="24"/>
        </w:rPr>
        <w:t>извршења</w:t>
      </w:r>
      <w:proofErr w:type="spellEnd"/>
      <w:r w:rsidRPr="006E75BA">
        <w:rPr>
          <w:b/>
          <w:bCs/>
          <w:sz w:val="24"/>
        </w:rPr>
        <w:t xml:space="preserve"> </w:t>
      </w:r>
      <w:proofErr w:type="spellStart"/>
      <w:r w:rsidRPr="006E75BA">
        <w:rPr>
          <w:b/>
          <w:bCs/>
          <w:sz w:val="24"/>
        </w:rPr>
        <w:t>услуге</w:t>
      </w:r>
      <w:proofErr w:type="spellEnd"/>
      <w:r w:rsidRPr="006E75BA">
        <w:rPr>
          <w:b/>
          <w:bCs/>
          <w:sz w:val="24"/>
        </w:rPr>
        <w:t xml:space="preserve">: </w:t>
      </w:r>
      <w:proofErr w:type="spellStart"/>
      <w:r w:rsidRPr="006E75BA">
        <w:rPr>
          <w:b/>
          <w:bCs/>
          <w:sz w:val="24"/>
        </w:rPr>
        <w:t>најкраћи</w:t>
      </w:r>
      <w:proofErr w:type="spellEnd"/>
      <w:r w:rsidRPr="006E75BA">
        <w:rPr>
          <w:b/>
          <w:bCs/>
          <w:sz w:val="24"/>
        </w:rPr>
        <w:t xml:space="preserve"> </w:t>
      </w:r>
      <w:proofErr w:type="spellStart"/>
      <w:proofErr w:type="gramStart"/>
      <w:r w:rsidRPr="006E75BA">
        <w:rPr>
          <w:b/>
          <w:bCs/>
          <w:sz w:val="24"/>
        </w:rPr>
        <w:t>рок</w:t>
      </w:r>
      <w:proofErr w:type="spellEnd"/>
      <w:r w:rsidRPr="006E75BA">
        <w:rPr>
          <w:b/>
          <w:bCs/>
          <w:sz w:val="24"/>
        </w:rPr>
        <w:t xml:space="preserve">  </w:t>
      </w:r>
      <w:proofErr w:type="spellStart"/>
      <w:r w:rsidRPr="006E75BA">
        <w:rPr>
          <w:b/>
          <w:bCs/>
          <w:sz w:val="24"/>
        </w:rPr>
        <w:t>започињања</w:t>
      </w:r>
      <w:proofErr w:type="spellEnd"/>
      <w:proofErr w:type="gramEnd"/>
      <w:r w:rsidRPr="006E75BA">
        <w:rPr>
          <w:b/>
          <w:bCs/>
          <w:sz w:val="24"/>
        </w:rPr>
        <w:t xml:space="preserve"> </w:t>
      </w:r>
      <w:proofErr w:type="spellStart"/>
      <w:r w:rsidRPr="006E75BA">
        <w:rPr>
          <w:b/>
          <w:bCs/>
          <w:sz w:val="24"/>
        </w:rPr>
        <w:t>извршења</w:t>
      </w:r>
      <w:proofErr w:type="spellEnd"/>
      <w:r w:rsidRPr="006E75BA">
        <w:rPr>
          <w:b/>
          <w:bCs/>
          <w:sz w:val="24"/>
        </w:rPr>
        <w:t xml:space="preserve"> </w:t>
      </w:r>
      <w:proofErr w:type="spellStart"/>
      <w:r w:rsidRPr="006E75BA">
        <w:rPr>
          <w:b/>
          <w:bCs/>
          <w:sz w:val="24"/>
        </w:rPr>
        <w:t>услуге</w:t>
      </w:r>
      <w:proofErr w:type="spellEnd"/>
      <w:r w:rsidRPr="006E75BA">
        <w:rPr>
          <w:b/>
          <w:bCs/>
          <w:sz w:val="24"/>
        </w:rPr>
        <w:t xml:space="preserve">, </w:t>
      </w:r>
      <w:proofErr w:type="spellStart"/>
      <w:r w:rsidRPr="006E75BA">
        <w:rPr>
          <w:bCs/>
          <w:sz w:val="24"/>
        </w:rPr>
        <w:t>као</w:t>
      </w:r>
      <w:proofErr w:type="spellEnd"/>
      <w:r w:rsidRPr="006E75BA">
        <w:rPr>
          <w:bCs/>
          <w:sz w:val="24"/>
        </w:rPr>
        <w:t xml:space="preserve"> </w:t>
      </w:r>
      <w:proofErr w:type="spellStart"/>
      <w:r w:rsidRPr="006E75BA">
        <w:rPr>
          <w:bCs/>
          <w:sz w:val="24"/>
        </w:rPr>
        <w:t>најповољнија</w:t>
      </w:r>
      <w:proofErr w:type="spellEnd"/>
      <w:r w:rsidRPr="006E75BA">
        <w:rPr>
          <w:bCs/>
          <w:sz w:val="24"/>
        </w:rPr>
        <w:t xml:space="preserve"> </w:t>
      </w:r>
      <w:proofErr w:type="spellStart"/>
      <w:r w:rsidRPr="006E75BA">
        <w:rPr>
          <w:bCs/>
          <w:sz w:val="24"/>
        </w:rPr>
        <w:t>понуда</w:t>
      </w:r>
      <w:proofErr w:type="spellEnd"/>
      <w:r w:rsidRPr="006E75BA">
        <w:rPr>
          <w:bCs/>
          <w:sz w:val="24"/>
        </w:rPr>
        <w:t xml:space="preserve"> </w:t>
      </w:r>
      <w:proofErr w:type="spellStart"/>
      <w:r w:rsidRPr="006E75BA">
        <w:rPr>
          <w:bCs/>
          <w:sz w:val="24"/>
        </w:rPr>
        <w:t>по</w:t>
      </w:r>
      <w:proofErr w:type="spellEnd"/>
      <w:r w:rsidRPr="006E75BA">
        <w:rPr>
          <w:bCs/>
          <w:sz w:val="24"/>
        </w:rPr>
        <w:t xml:space="preserve"> </w:t>
      </w:r>
      <w:proofErr w:type="spellStart"/>
      <w:r w:rsidRPr="006E75BA">
        <w:rPr>
          <w:bCs/>
          <w:sz w:val="24"/>
        </w:rPr>
        <w:t>овом</w:t>
      </w:r>
      <w:proofErr w:type="spellEnd"/>
      <w:r w:rsidRPr="006E75BA">
        <w:rPr>
          <w:bCs/>
          <w:sz w:val="24"/>
        </w:rPr>
        <w:t xml:space="preserve"> </w:t>
      </w:r>
      <w:proofErr w:type="spellStart"/>
      <w:r w:rsidRPr="006E75BA">
        <w:rPr>
          <w:bCs/>
          <w:sz w:val="24"/>
        </w:rPr>
        <w:t>елементу</w:t>
      </w:r>
      <w:proofErr w:type="spellEnd"/>
      <w:r w:rsidRPr="006E75BA">
        <w:rPr>
          <w:bCs/>
          <w:sz w:val="24"/>
        </w:rPr>
        <w:t xml:space="preserve"> </w:t>
      </w:r>
      <w:proofErr w:type="spellStart"/>
      <w:r w:rsidRPr="006E75BA">
        <w:rPr>
          <w:bCs/>
          <w:sz w:val="24"/>
        </w:rPr>
        <w:t>критеријума</w:t>
      </w:r>
      <w:proofErr w:type="spellEnd"/>
      <w:r w:rsidRPr="006E75BA">
        <w:rPr>
          <w:bCs/>
          <w:sz w:val="24"/>
        </w:rPr>
        <w:t xml:space="preserve"> </w:t>
      </w:r>
      <w:proofErr w:type="spellStart"/>
      <w:r w:rsidRPr="006E75BA">
        <w:rPr>
          <w:bCs/>
          <w:sz w:val="24"/>
        </w:rPr>
        <w:t>добиће</w:t>
      </w:r>
      <w:proofErr w:type="spellEnd"/>
      <w:r w:rsidRPr="006E75BA">
        <w:rPr>
          <w:bCs/>
          <w:sz w:val="24"/>
        </w:rPr>
        <w:t xml:space="preserve"> </w:t>
      </w:r>
      <w:proofErr w:type="spellStart"/>
      <w:r w:rsidRPr="006E75BA">
        <w:rPr>
          <w:bCs/>
          <w:sz w:val="24"/>
        </w:rPr>
        <w:t>максимални</w:t>
      </w:r>
      <w:proofErr w:type="spellEnd"/>
      <w:r w:rsidRPr="006E75BA">
        <w:rPr>
          <w:bCs/>
          <w:sz w:val="24"/>
        </w:rPr>
        <w:t xml:space="preserve"> </w:t>
      </w:r>
      <w:proofErr w:type="spellStart"/>
      <w:r w:rsidRPr="006E75BA">
        <w:rPr>
          <w:bCs/>
          <w:sz w:val="24"/>
        </w:rPr>
        <w:t>број</w:t>
      </w:r>
      <w:proofErr w:type="spellEnd"/>
      <w:r w:rsidRPr="006E75BA">
        <w:rPr>
          <w:bCs/>
          <w:sz w:val="24"/>
        </w:rPr>
        <w:t xml:space="preserve"> </w:t>
      </w:r>
      <w:proofErr w:type="spellStart"/>
      <w:r w:rsidRPr="006E75BA">
        <w:rPr>
          <w:bCs/>
          <w:sz w:val="24"/>
        </w:rPr>
        <w:t>пондера</w:t>
      </w:r>
      <w:proofErr w:type="spellEnd"/>
      <w:r w:rsidRPr="006E75BA">
        <w:rPr>
          <w:bCs/>
          <w:sz w:val="24"/>
        </w:rPr>
        <w:t xml:space="preserve"> –(20 </w:t>
      </w:r>
      <w:proofErr w:type="spellStart"/>
      <w:r w:rsidRPr="006E75BA">
        <w:rPr>
          <w:bCs/>
          <w:sz w:val="24"/>
        </w:rPr>
        <w:t>пондера</w:t>
      </w:r>
      <w:proofErr w:type="spellEnd"/>
      <w:r w:rsidRPr="006E75BA">
        <w:rPr>
          <w:bCs/>
          <w:sz w:val="24"/>
        </w:rPr>
        <w:t xml:space="preserve">) </w:t>
      </w:r>
      <w:proofErr w:type="spellStart"/>
      <w:r w:rsidRPr="006E75BA">
        <w:rPr>
          <w:bCs/>
          <w:sz w:val="24"/>
        </w:rPr>
        <w:t>за</w:t>
      </w:r>
      <w:proofErr w:type="spellEnd"/>
      <w:r w:rsidRPr="006E75BA">
        <w:rPr>
          <w:bCs/>
          <w:sz w:val="24"/>
        </w:rPr>
        <w:t xml:space="preserve"> </w:t>
      </w:r>
      <w:proofErr w:type="spellStart"/>
      <w:r w:rsidRPr="006E75BA">
        <w:rPr>
          <w:bCs/>
          <w:sz w:val="24"/>
        </w:rPr>
        <w:t>овај</w:t>
      </w:r>
      <w:proofErr w:type="spellEnd"/>
      <w:r w:rsidRPr="006E75BA">
        <w:rPr>
          <w:bCs/>
          <w:sz w:val="24"/>
        </w:rPr>
        <w:t xml:space="preserve"> </w:t>
      </w:r>
      <w:proofErr w:type="spellStart"/>
      <w:r w:rsidRPr="006E75BA">
        <w:rPr>
          <w:bCs/>
          <w:sz w:val="24"/>
        </w:rPr>
        <w:t>критеријум</w:t>
      </w:r>
      <w:proofErr w:type="spellEnd"/>
      <w:r w:rsidRPr="006E75BA">
        <w:rPr>
          <w:b/>
          <w:bCs/>
          <w:sz w:val="24"/>
        </w:rPr>
        <w:t>.</w:t>
      </w:r>
    </w:p>
    <w:p w:rsidR="003A7E9D" w:rsidRPr="006E75BA" w:rsidRDefault="003A7E9D" w:rsidP="003A7E9D">
      <w:pPr>
        <w:rPr>
          <w:bCs/>
          <w:sz w:val="24"/>
        </w:rPr>
      </w:pPr>
      <w:proofErr w:type="spellStart"/>
      <w:r w:rsidRPr="006E75BA">
        <w:rPr>
          <w:bCs/>
          <w:sz w:val="24"/>
        </w:rPr>
        <w:t>Рангирање</w:t>
      </w:r>
      <w:proofErr w:type="spellEnd"/>
      <w:r w:rsidRPr="006E75BA">
        <w:rPr>
          <w:bCs/>
          <w:sz w:val="24"/>
        </w:rPr>
        <w:t xml:space="preserve"> </w:t>
      </w:r>
      <w:proofErr w:type="spellStart"/>
      <w:r w:rsidRPr="006E75BA">
        <w:rPr>
          <w:bCs/>
          <w:sz w:val="24"/>
        </w:rPr>
        <w:t>по</w:t>
      </w:r>
      <w:proofErr w:type="spellEnd"/>
      <w:r w:rsidRPr="006E75BA">
        <w:rPr>
          <w:bCs/>
          <w:sz w:val="24"/>
        </w:rPr>
        <w:t xml:space="preserve"> </w:t>
      </w:r>
      <w:proofErr w:type="spellStart"/>
      <w:r w:rsidRPr="006E75BA">
        <w:rPr>
          <w:bCs/>
          <w:sz w:val="24"/>
        </w:rPr>
        <w:t>елементу</w:t>
      </w:r>
      <w:proofErr w:type="spellEnd"/>
      <w:r w:rsidRPr="006E75BA">
        <w:rPr>
          <w:bCs/>
          <w:sz w:val="24"/>
        </w:rPr>
        <w:t xml:space="preserve"> </w:t>
      </w:r>
      <w:proofErr w:type="spellStart"/>
      <w:r w:rsidRPr="006E75BA">
        <w:rPr>
          <w:bCs/>
          <w:sz w:val="24"/>
        </w:rPr>
        <w:t>критеријума</w:t>
      </w:r>
      <w:proofErr w:type="spellEnd"/>
      <w:r w:rsidRPr="006E75BA">
        <w:rPr>
          <w:bCs/>
          <w:sz w:val="24"/>
        </w:rPr>
        <w:t xml:space="preserve"> </w:t>
      </w:r>
      <w:proofErr w:type="spellStart"/>
      <w:r w:rsidRPr="006E75BA">
        <w:rPr>
          <w:bCs/>
          <w:sz w:val="24"/>
        </w:rPr>
        <w:t>рок</w:t>
      </w:r>
      <w:proofErr w:type="spellEnd"/>
      <w:r w:rsidRPr="006E75BA">
        <w:rPr>
          <w:bCs/>
          <w:sz w:val="24"/>
        </w:rPr>
        <w:t xml:space="preserve"> </w:t>
      </w:r>
      <w:proofErr w:type="spellStart"/>
      <w:r w:rsidRPr="006E75BA">
        <w:rPr>
          <w:bCs/>
          <w:sz w:val="24"/>
        </w:rPr>
        <w:t>започињања</w:t>
      </w:r>
      <w:proofErr w:type="spellEnd"/>
      <w:r w:rsidRPr="006E75BA">
        <w:rPr>
          <w:bCs/>
          <w:sz w:val="24"/>
        </w:rPr>
        <w:t xml:space="preserve"> </w:t>
      </w:r>
      <w:proofErr w:type="spellStart"/>
      <w:r w:rsidRPr="006E75BA">
        <w:rPr>
          <w:bCs/>
          <w:sz w:val="24"/>
        </w:rPr>
        <w:t>извршења</w:t>
      </w:r>
      <w:proofErr w:type="spellEnd"/>
      <w:r w:rsidRPr="006E75BA">
        <w:rPr>
          <w:bCs/>
          <w:sz w:val="24"/>
        </w:rPr>
        <w:t xml:space="preserve"> </w:t>
      </w:r>
      <w:proofErr w:type="spellStart"/>
      <w:r w:rsidRPr="006E75BA">
        <w:rPr>
          <w:bCs/>
          <w:sz w:val="24"/>
        </w:rPr>
        <w:t>услуге</w:t>
      </w:r>
      <w:proofErr w:type="spellEnd"/>
      <w:r w:rsidRPr="006E75BA">
        <w:rPr>
          <w:bCs/>
          <w:sz w:val="24"/>
        </w:rPr>
        <w:t xml:space="preserve"> </w:t>
      </w:r>
      <w:proofErr w:type="spellStart"/>
      <w:r w:rsidRPr="006E75BA">
        <w:rPr>
          <w:bCs/>
          <w:sz w:val="24"/>
        </w:rPr>
        <w:t>вршиће</w:t>
      </w:r>
      <w:proofErr w:type="spellEnd"/>
      <w:r w:rsidRPr="006E75BA">
        <w:rPr>
          <w:bCs/>
          <w:sz w:val="24"/>
        </w:rPr>
        <w:t xml:space="preserve"> </w:t>
      </w:r>
      <w:proofErr w:type="spellStart"/>
      <w:r w:rsidRPr="006E75BA">
        <w:rPr>
          <w:bCs/>
          <w:sz w:val="24"/>
        </w:rPr>
        <w:t>се</w:t>
      </w:r>
      <w:proofErr w:type="spellEnd"/>
      <w:r w:rsidRPr="006E75BA">
        <w:rPr>
          <w:bCs/>
          <w:sz w:val="24"/>
        </w:rPr>
        <w:t xml:space="preserve"> </w:t>
      </w:r>
      <w:proofErr w:type="spellStart"/>
      <w:r w:rsidRPr="006E75BA">
        <w:rPr>
          <w:bCs/>
          <w:sz w:val="24"/>
        </w:rPr>
        <w:t>према</w:t>
      </w:r>
      <w:proofErr w:type="spellEnd"/>
      <w:r w:rsidRPr="006E75BA">
        <w:rPr>
          <w:bCs/>
          <w:sz w:val="24"/>
        </w:rPr>
        <w:t xml:space="preserve"> </w:t>
      </w:r>
      <w:proofErr w:type="spellStart"/>
      <w:r w:rsidRPr="006E75BA">
        <w:rPr>
          <w:bCs/>
          <w:sz w:val="24"/>
        </w:rPr>
        <w:t>времену</w:t>
      </w:r>
      <w:proofErr w:type="spellEnd"/>
      <w:r w:rsidRPr="006E75BA">
        <w:rPr>
          <w:bCs/>
          <w:sz w:val="24"/>
        </w:rPr>
        <w:t xml:space="preserve"> </w:t>
      </w:r>
      <w:proofErr w:type="spellStart"/>
      <w:r w:rsidRPr="006E75BA">
        <w:rPr>
          <w:bCs/>
          <w:sz w:val="24"/>
        </w:rPr>
        <w:t>које</w:t>
      </w:r>
      <w:proofErr w:type="spellEnd"/>
      <w:r w:rsidRPr="006E75BA">
        <w:rPr>
          <w:bCs/>
          <w:sz w:val="24"/>
        </w:rPr>
        <w:t xml:space="preserve"> </w:t>
      </w:r>
      <w:proofErr w:type="spellStart"/>
      <w:r w:rsidRPr="006E75BA">
        <w:rPr>
          <w:bCs/>
          <w:sz w:val="24"/>
        </w:rPr>
        <w:t>је</w:t>
      </w:r>
      <w:proofErr w:type="spellEnd"/>
      <w:r w:rsidRPr="006E75BA">
        <w:rPr>
          <w:bCs/>
          <w:sz w:val="24"/>
        </w:rPr>
        <w:t xml:space="preserve"> </w:t>
      </w:r>
      <w:proofErr w:type="spellStart"/>
      <w:r w:rsidRPr="006E75BA">
        <w:rPr>
          <w:bCs/>
          <w:sz w:val="24"/>
        </w:rPr>
        <w:t>потребно</w:t>
      </w:r>
      <w:proofErr w:type="spellEnd"/>
      <w:r w:rsidRPr="006E75BA">
        <w:rPr>
          <w:bCs/>
          <w:sz w:val="24"/>
        </w:rPr>
        <w:t xml:space="preserve"> </w:t>
      </w:r>
      <w:proofErr w:type="spellStart"/>
      <w:r w:rsidRPr="006E75BA">
        <w:rPr>
          <w:bCs/>
          <w:sz w:val="24"/>
        </w:rPr>
        <w:t>да</w:t>
      </w:r>
      <w:proofErr w:type="spellEnd"/>
      <w:r w:rsidRPr="006E75BA">
        <w:rPr>
          <w:bCs/>
          <w:sz w:val="24"/>
        </w:rPr>
        <w:t xml:space="preserve"> </w:t>
      </w:r>
      <w:proofErr w:type="spellStart"/>
      <w:r w:rsidRPr="006E75BA">
        <w:rPr>
          <w:bCs/>
          <w:sz w:val="24"/>
        </w:rPr>
        <w:t>понуђач</w:t>
      </w:r>
      <w:proofErr w:type="spellEnd"/>
      <w:r w:rsidRPr="006E75BA">
        <w:rPr>
          <w:bCs/>
          <w:sz w:val="24"/>
        </w:rPr>
        <w:t xml:space="preserve"> </w:t>
      </w:r>
      <w:proofErr w:type="spellStart"/>
      <w:proofErr w:type="gramStart"/>
      <w:r w:rsidRPr="006E75BA">
        <w:rPr>
          <w:bCs/>
          <w:sz w:val="24"/>
        </w:rPr>
        <w:t>изврши</w:t>
      </w:r>
      <w:proofErr w:type="spellEnd"/>
      <w:r w:rsidRPr="006E75BA">
        <w:rPr>
          <w:bCs/>
          <w:sz w:val="24"/>
        </w:rPr>
        <w:t xml:space="preserve">  </w:t>
      </w:r>
      <w:proofErr w:type="spellStart"/>
      <w:r w:rsidRPr="006E75BA">
        <w:rPr>
          <w:bCs/>
          <w:sz w:val="24"/>
        </w:rPr>
        <w:t>започињање</w:t>
      </w:r>
      <w:proofErr w:type="spellEnd"/>
      <w:proofErr w:type="gramEnd"/>
      <w:r w:rsidRPr="006E75BA">
        <w:rPr>
          <w:bCs/>
          <w:sz w:val="24"/>
        </w:rPr>
        <w:t xml:space="preserve"> </w:t>
      </w:r>
      <w:proofErr w:type="spellStart"/>
      <w:r w:rsidRPr="006E75BA">
        <w:rPr>
          <w:bCs/>
          <w:sz w:val="24"/>
        </w:rPr>
        <w:t>извшења</w:t>
      </w:r>
      <w:proofErr w:type="spellEnd"/>
      <w:r w:rsidRPr="006E75BA">
        <w:rPr>
          <w:bCs/>
          <w:sz w:val="24"/>
        </w:rPr>
        <w:t xml:space="preserve"> </w:t>
      </w:r>
      <w:proofErr w:type="spellStart"/>
      <w:r w:rsidRPr="006E75BA">
        <w:rPr>
          <w:bCs/>
          <w:sz w:val="24"/>
        </w:rPr>
        <w:t>услуге</w:t>
      </w:r>
      <w:proofErr w:type="spellEnd"/>
      <w:r w:rsidRPr="006E75BA">
        <w:rPr>
          <w:bCs/>
          <w:sz w:val="24"/>
        </w:rPr>
        <w:t xml:space="preserve"> </w:t>
      </w:r>
      <w:proofErr w:type="spellStart"/>
      <w:r w:rsidRPr="006E75BA">
        <w:rPr>
          <w:bCs/>
          <w:sz w:val="24"/>
        </w:rPr>
        <w:t>на</w:t>
      </w:r>
      <w:proofErr w:type="spellEnd"/>
      <w:r w:rsidRPr="006E75BA">
        <w:rPr>
          <w:bCs/>
          <w:sz w:val="24"/>
        </w:rPr>
        <w:t xml:space="preserve"> </w:t>
      </w:r>
      <w:proofErr w:type="spellStart"/>
      <w:r w:rsidRPr="006E75BA">
        <w:rPr>
          <w:bCs/>
          <w:sz w:val="24"/>
        </w:rPr>
        <w:t>утврђеној</w:t>
      </w:r>
      <w:proofErr w:type="spellEnd"/>
      <w:r w:rsidRPr="006E75BA">
        <w:rPr>
          <w:bCs/>
          <w:sz w:val="24"/>
        </w:rPr>
        <w:t xml:space="preserve"> </w:t>
      </w:r>
      <w:proofErr w:type="spellStart"/>
      <w:r w:rsidRPr="006E75BA">
        <w:rPr>
          <w:bCs/>
          <w:sz w:val="24"/>
        </w:rPr>
        <w:t>локацији</w:t>
      </w:r>
      <w:proofErr w:type="spellEnd"/>
      <w:r w:rsidRPr="006E75BA">
        <w:rPr>
          <w:bCs/>
          <w:sz w:val="24"/>
        </w:rPr>
        <w:t xml:space="preserve"> у </w:t>
      </w:r>
      <w:proofErr w:type="spellStart"/>
      <w:r w:rsidRPr="006E75BA">
        <w:rPr>
          <w:bCs/>
          <w:sz w:val="24"/>
        </w:rPr>
        <w:t>писаном</w:t>
      </w:r>
      <w:proofErr w:type="spellEnd"/>
      <w:r w:rsidRPr="006E75BA">
        <w:rPr>
          <w:bCs/>
          <w:sz w:val="24"/>
        </w:rPr>
        <w:t xml:space="preserve"> </w:t>
      </w:r>
      <w:proofErr w:type="spellStart"/>
      <w:r w:rsidRPr="006E75BA">
        <w:rPr>
          <w:bCs/>
          <w:sz w:val="24"/>
        </w:rPr>
        <w:t>Налогу</w:t>
      </w:r>
      <w:proofErr w:type="spellEnd"/>
      <w:r w:rsidRPr="006E75BA">
        <w:rPr>
          <w:bCs/>
          <w:sz w:val="24"/>
        </w:rPr>
        <w:t xml:space="preserve"> </w:t>
      </w:r>
      <w:proofErr w:type="spellStart"/>
      <w:r w:rsidRPr="006E75BA">
        <w:rPr>
          <w:bCs/>
          <w:sz w:val="24"/>
        </w:rPr>
        <w:t>територији</w:t>
      </w:r>
      <w:proofErr w:type="spellEnd"/>
      <w:r w:rsidRPr="006E75BA">
        <w:rPr>
          <w:bCs/>
          <w:sz w:val="24"/>
        </w:rPr>
        <w:t xml:space="preserve"> </w:t>
      </w:r>
      <w:proofErr w:type="spellStart"/>
      <w:r w:rsidRPr="006E75BA">
        <w:rPr>
          <w:bCs/>
          <w:sz w:val="24"/>
        </w:rPr>
        <w:t>општине</w:t>
      </w:r>
      <w:proofErr w:type="spellEnd"/>
      <w:r w:rsidRPr="006E75BA">
        <w:rPr>
          <w:bCs/>
          <w:sz w:val="24"/>
        </w:rPr>
        <w:t xml:space="preserve"> </w:t>
      </w:r>
      <w:proofErr w:type="spellStart"/>
      <w:r w:rsidRPr="006E75BA">
        <w:rPr>
          <w:bCs/>
          <w:sz w:val="24"/>
        </w:rPr>
        <w:t>Уб,од</w:t>
      </w:r>
      <w:proofErr w:type="spellEnd"/>
      <w:r w:rsidRPr="006E75BA">
        <w:rPr>
          <w:bCs/>
          <w:sz w:val="24"/>
        </w:rPr>
        <w:t xml:space="preserve"> </w:t>
      </w:r>
      <w:proofErr w:type="spellStart"/>
      <w:r w:rsidRPr="006E75BA">
        <w:rPr>
          <w:bCs/>
          <w:sz w:val="24"/>
        </w:rPr>
        <w:t>тренутка</w:t>
      </w:r>
      <w:proofErr w:type="spellEnd"/>
      <w:r w:rsidRPr="006E75BA">
        <w:rPr>
          <w:bCs/>
          <w:sz w:val="24"/>
        </w:rPr>
        <w:t xml:space="preserve">  </w:t>
      </w:r>
      <w:proofErr w:type="spellStart"/>
      <w:r w:rsidRPr="006E75BA">
        <w:rPr>
          <w:bCs/>
          <w:sz w:val="24"/>
        </w:rPr>
        <w:t>слања</w:t>
      </w:r>
      <w:proofErr w:type="spellEnd"/>
      <w:r w:rsidRPr="006E75BA">
        <w:rPr>
          <w:bCs/>
          <w:sz w:val="24"/>
        </w:rPr>
        <w:t xml:space="preserve"> </w:t>
      </w:r>
      <w:proofErr w:type="spellStart"/>
      <w:r w:rsidRPr="006E75BA">
        <w:rPr>
          <w:bCs/>
          <w:sz w:val="24"/>
        </w:rPr>
        <w:t>сваког</w:t>
      </w:r>
      <w:proofErr w:type="spellEnd"/>
      <w:r w:rsidRPr="006E75BA">
        <w:rPr>
          <w:bCs/>
          <w:sz w:val="24"/>
        </w:rPr>
        <w:t xml:space="preserve"> </w:t>
      </w:r>
      <w:proofErr w:type="spellStart"/>
      <w:r w:rsidRPr="006E75BA">
        <w:rPr>
          <w:bCs/>
          <w:sz w:val="24"/>
        </w:rPr>
        <w:t>појединачног</w:t>
      </w:r>
      <w:proofErr w:type="spellEnd"/>
      <w:r w:rsidRPr="006E75BA">
        <w:rPr>
          <w:bCs/>
          <w:sz w:val="24"/>
        </w:rPr>
        <w:t xml:space="preserve"> </w:t>
      </w:r>
      <w:proofErr w:type="spellStart"/>
      <w:r w:rsidRPr="006E75BA">
        <w:rPr>
          <w:bCs/>
          <w:sz w:val="24"/>
        </w:rPr>
        <w:t>писаног</w:t>
      </w:r>
      <w:proofErr w:type="spellEnd"/>
      <w:r w:rsidRPr="006E75BA">
        <w:rPr>
          <w:bCs/>
          <w:sz w:val="24"/>
        </w:rPr>
        <w:t xml:space="preserve"> </w:t>
      </w:r>
      <w:proofErr w:type="spellStart"/>
      <w:r w:rsidRPr="006E75BA">
        <w:rPr>
          <w:bCs/>
          <w:sz w:val="24"/>
        </w:rPr>
        <w:t>Налога</w:t>
      </w:r>
      <w:proofErr w:type="spellEnd"/>
      <w:r w:rsidRPr="006E75BA">
        <w:rPr>
          <w:bCs/>
          <w:sz w:val="24"/>
        </w:rPr>
        <w:t xml:space="preserve">  </w:t>
      </w:r>
      <w:proofErr w:type="spellStart"/>
      <w:r w:rsidRPr="006E75BA">
        <w:rPr>
          <w:bCs/>
          <w:sz w:val="24"/>
        </w:rPr>
        <w:t>за</w:t>
      </w:r>
      <w:proofErr w:type="spellEnd"/>
      <w:r w:rsidRPr="006E75BA">
        <w:rPr>
          <w:bCs/>
          <w:sz w:val="24"/>
        </w:rPr>
        <w:t xml:space="preserve"> </w:t>
      </w:r>
      <w:proofErr w:type="spellStart"/>
      <w:r w:rsidRPr="006E75BA">
        <w:rPr>
          <w:bCs/>
          <w:sz w:val="24"/>
        </w:rPr>
        <w:t>рад</w:t>
      </w:r>
      <w:proofErr w:type="spellEnd"/>
      <w:r w:rsidRPr="006E75BA">
        <w:rPr>
          <w:bCs/>
          <w:sz w:val="24"/>
        </w:rPr>
        <w:t xml:space="preserve"> </w:t>
      </w:r>
      <w:proofErr w:type="spellStart"/>
      <w:r w:rsidRPr="006E75BA">
        <w:rPr>
          <w:bCs/>
          <w:sz w:val="24"/>
        </w:rPr>
        <w:t>од</w:t>
      </w:r>
      <w:proofErr w:type="spellEnd"/>
      <w:r w:rsidRPr="006E75BA">
        <w:rPr>
          <w:bCs/>
          <w:sz w:val="24"/>
        </w:rPr>
        <w:t xml:space="preserve"> </w:t>
      </w:r>
      <w:proofErr w:type="spellStart"/>
      <w:r w:rsidRPr="006E75BA">
        <w:rPr>
          <w:bCs/>
          <w:sz w:val="24"/>
        </w:rPr>
        <w:t>старне</w:t>
      </w:r>
      <w:proofErr w:type="spellEnd"/>
      <w:r w:rsidRPr="006E75BA">
        <w:rPr>
          <w:bCs/>
          <w:sz w:val="24"/>
        </w:rPr>
        <w:t xml:space="preserve"> </w:t>
      </w:r>
      <w:proofErr w:type="spellStart"/>
      <w:r w:rsidRPr="006E75BA">
        <w:rPr>
          <w:bCs/>
          <w:sz w:val="24"/>
        </w:rPr>
        <w:t>Наручиоца</w:t>
      </w:r>
      <w:proofErr w:type="spellEnd"/>
      <w:r w:rsidRPr="006E75BA">
        <w:rPr>
          <w:bCs/>
          <w:sz w:val="24"/>
        </w:rPr>
        <w:t xml:space="preserve">. </w:t>
      </w:r>
    </w:p>
    <w:p w:rsidR="003A7E9D" w:rsidRPr="006E75BA" w:rsidRDefault="003A7E9D" w:rsidP="003A7E9D">
      <w:pPr>
        <w:rPr>
          <w:bCs/>
          <w:sz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3924"/>
      </w:tblGrid>
      <w:tr w:rsidR="003A7E9D" w:rsidRPr="006E75BA" w:rsidTr="00507A2B">
        <w:tc>
          <w:tcPr>
            <w:tcW w:w="4266" w:type="dxa"/>
            <w:shd w:val="clear" w:color="auto" w:fill="auto"/>
          </w:tcPr>
          <w:p w:rsidR="003A7E9D" w:rsidRPr="006E75BA" w:rsidRDefault="003A7E9D" w:rsidP="00507A2B">
            <w:pPr>
              <w:rPr>
                <w:bCs/>
                <w:sz w:val="24"/>
              </w:rPr>
            </w:pPr>
            <w:r w:rsidRPr="006E75BA">
              <w:rPr>
                <w:b/>
                <w:bCs/>
                <w:sz w:val="24"/>
              </w:rPr>
              <w:t xml:space="preserve">  РОК ЗАПОЧИЊАЊА ИЗВРШЕЊА УСЛУГЕ  </w:t>
            </w:r>
            <w:r w:rsidRPr="006E75BA">
              <w:rPr>
                <w:bCs/>
                <w:sz w:val="24"/>
              </w:rPr>
              <w:t>(Р)</w:t>
            </w:r>
          </w:p>
        </w:tc>
        <w:tc>
          <w:tcPr>
            <w:tcW w:w="3924" w:type="dxa"/>
            <w:shd w:val="clear" w:color="auto" w:fill="auto"/>
          </w:tcPr>
          <w:p w:rsidR="003A7E9D" w:rsidRPr="006E75BA" w:rsidRDefault="003A7E9D" w:rsidP="00507A2B">
            <w:pPr>
              <w:rPr>
                <w:bCs/>
                <w:sz w:val="24"/>
              </w:rPr>
            </w:pPr>
            <w:r w:rsidRPr="006E75BA">
              <w:rPr>
                <w:b/>
                <w:bCs/>
                <w:sz w:val="24"/>
              </w:rPr>
              <w:t>КОЕФИЦИЈЕНТ</w:t>
            </w:r>
            <w:r w:rsidRPr="006E75BA">
              <w:rPr>
                <w:bCs/>
                <w:sz w:val="24"/>
              </w:rPr>
              <w:t xml:space="preserve"> (</w:t>
            </w:r>
            <w:proofErr w:type="spellStart"/>
            <w:r w:rsidRPr="006E75BA">
              <w:rPr>
                <w:bCs/>
                <w:sz w:val="24"/>
              </w:rPr>
              <w:t>Кр</w:t>
            </w:r>
            <w:proofErr w:type="spellEnd"/>
            <w:r w:rsidRPr="006E75BA">
              <w:rPr>
                <w:bCs/>
                <w:sz w:val="24"/>
              </w:rPr>
              <w:t>)</w:t>
            </w:r>
          </w:p>
        </w:tc>
      </w:tr>
      <w:tr w:rsidR="003A7E9D" w:rsidRPr="006E75BA" w:rsidTr="00507A2B">
        <w:tc>
          <w:tcPr>
            <w:tcW w:w="4266" w:type="dxa"/>
            <w:shd w:val="clear" w:color="auto" w:fill="auto"/>
          </w:tcPr>
          <w:p w:rsidR="003A7E9D" w:rsidRPr="006E75BA" w:rsidRDefault="003A7E9D" w:rsidP="00507A2B">
            <w:pPr>
              <w:rPr>
                <w:bCs/>
                <w:sz w:val="24"/>
              </w:rPr>
            </w:pPr>
            <w:r w:rsidRPr="006E75BA">
              <w:rPr>
                <w:bCs/>
                <w:sz w:val="24"/>
              </w:rPr>
              <w:t xml:space="preserve">   </w:t>
            </w:r>
            <w:proofErr w:type="spellStart"/>
            <w:r w:rsidRPr="006E75BA">
              <w:rPr>
                <w:bCs/>
                <w:sz w:val="24"/>
              </w:rPr>
              <w:t>до</w:t>
            </w:r>
            <w:proofErr w:type="spellEnd"/>
            <w:r w:rsidRPr="006E75BA">
              <w:rPr>
                <w:bCs/>
                <w:sz w:val="24"/>
              </w:rPr>
              <w:t xml:space="preserve"> 1 </w:t>
            </w:r>
            <w:proofErr w:type="spellStart"/>
            <w:r w:rsidRPr="006E75BA">
              <w:rPr>
                <w:bCs/>
                <w:sz w:val="24"/>
              </w:rPr>
              <w:t>часа</w:t>
            </w:r>
            <w:proofErr w:type="spellEnd"/>
          </w:p>
        </w:tc>
        <w:tc>
          <w:tcPr>
            <w:tcW w:w="3924" w:type="dxa"/>
            <w:shd w:val="clear" w:color="auto" w:fill="auto"/>
          </w:tcPr>
          <w:p w:rsidR="003A7E9D" w:rsidRPr="006E75BA" w:rsidRDefault="003A7E9D" w:rsidP="00507A2B">
            <w:pPr>
              <w:rPr>
                <w:bCs/>
                <w:sz w:val="24"/>
              </w:rPr>
            </w:pPr>
            <w:r w:rsidRPr="006E75BA">
              <w:rPr>
                <w:bCs/>
                <w:sz w:val="24"/>
              </w:rPr>
              <w:t xml:space="preserve">                1</w:t>
            </w:r>
          </w:p>
        </w:tc>
      </w:tr>
      <w:tr w:rsidR="003A7E9D" w:rsidRPr="006E75BA" w:rsidTr="00507A2B">
        <w:tc>
          <w:tcPr>
            <w:tcW w:w="4266" w:type="dxa"/>
            <w:shd w:val="clear" w:color="auto" w:fill="auto"/>
          </w:tcPr>
          <w:p w:rsidR="003A7E9D" w:rsidRPr="006E75BA" w:rsidRDefault="003A7E9D" w:rsidP="00507A2B">
            <w:pPr>
              <w:rPr>
                <w:bCs/>
                <w:sz w:val="24"/>
              </w:rPr>
            </w:pPr>
            <w:r w:rsidRPr="006E75BA">
              <w:rPr>
                <w:bCs/>
                <w:sz w:val="24"/>
              </w:rPr>
              <w:t xml:space="preserve">   </w:t>
            </w:r>
            <w:proofErr w:type="spellStart"/>
            <w:r w:rsidRPr="006E75BA">
              <w:rPr>
                <w:bCs/>
                <w:sz w:val="24"/>
              </w:rPr>
              <w:t>Преко</w:t>
            </w:r>
            <w:proofErr w:type="spellEnd"/>
            <w:r w:rsidRPr="006E75BA">
              <w:rPr>
                <w:bCs/>
                <w:sz w:val="24"/>
              </w:rPr>
              <w:t xml:space="preserve"> 1 </w:t>
            </w:r>
            <w:proofErr w:type="spellStart"/>
            <w:r w:rsidRPr="006E75BA">
              <w:rPr>
                <w:bCs/>
                <w:sz w:val="24"/>
              </w:rPr>
              <w:t>до</w:t>
            </w:r>
            <w:proofErr w:type="spellEnd"/>
            <w:r w:rsidRPr="006E75BA">
              <w:rPr>
                <w:bCs/>
                <w:sz w:val="24"/>
              </w:rPr>
              <w:t xml:space="preserve"> 2 </w:t>
            </w:r>
            <w:proofErr w:type="spellStart"/>
            <w:r w:rsidRPr="006E75BA">
              <w:rPr>
                <w:bCs/>
                <w:sz w:val="24"/>
              </w:rPr>
              <w:t>часа</w:t>
            </w:r>
            <w:proofErr w:type="spellEnd"/>
          </w:p>
        </w:tc>
        <w:tc>
          <w:tcPr>
            <w:tcW w:w="3924" w:type="dxa"/>
            <w:shd w:val="clear" w:color="auto" w:fill="auto"/>
          </w:tcPr>
          <w:p w:rsidR="003A7E9D" w:rsidRPr="006E75BA" w:rsidRDefault="003A7E9D" w:rsidP="00507A2B">
            <w:pPr>
              <w:rPr>
                <w:bCs/>
                <w:sz w:val="24"/>
              </w:rPr>
            </w:pPr>
            <w:r w:rsidRPr="006E75BA">
              <w:rPr>
                <w:bCs/>
                <w:sz w:val="24"/>
              </w:rPr>
              <w:t xml:space="preserve">                0.5</w:t>
            </w:r>
          </w:p>
        </w:tc>
      </w:tr>
      <w:tr w:rsidR="003A7E9D" w:rsidRPr="006E75BA" w:rsidTr="00507A2B">
        <w:tc>
          <w:tcPr>
            <w:tcW w:w="4266" w:type="dxa"/>
            <w:shd w:val="clear" w:color="auto" w:fill="auto"/>
          </w:tcPr>
          <w:p w:rsidR="003A7E9D" w:rsidRPr="006E75BA" w:rsidRDefault="003A7E9D" w:rsidP="00507A2B">
            <w:pPr>
              <w:rPr>
                <w:bCs/>
                <w:sz w:val="24"/>
              </w:rPr>
            </w:pPr>
            <w:r w:rsidRPr="006E75BA">
              <w:rPr>
                <w:bCs/>
                <w:sz w:val="24"/>
              </w:rPr>
              <w:t xml:space="preserve">   </w:t>
            </w:r>
            <w:proofErr w:type="spellStart"/>
            <w:r w:rsidRPr="006E75BA">
              <w:rPr>
                <w:bCs/>
                <w:sz w:val="24"/>
              </w:rPr>
              <w:t>Преко</w:t>
            </w:r>
            <w:proofErr w:type="spellEnd"/>
            <w:r w:rsidRPr="006E75BA">
              <w:rPr>
                <w:bCs/>
                <w:sz w:val="24"/>
              </w:rPr>
              <w:t xml:space="preserve"> 2 </w:t>
            </w:r>
            <w:proofErr w:type="spellStart"/>
            <w:r w:rsidRPr="006E75BA">
              <w:rPr>
                <w:bCs/>
                <w:sz w:val="24"/>
              </w:rPr>
              <w:t>до</w:t>
            </w:r>
            <w:proofErr w:type="spellEnd"/>
            <w:r w:rsidRPr="006E75BA">
              <w:rPr>
                <w:bCs/>
                <w:sz w:val="24"/>
              </w:rPr>
              <w:t xml:space="preserve"> 3 </w:t>
            </w:r>
            <w:proofErr w:type="spellStart"/>
            <w:r w:rsidRPr="006E75BA">
              <w:rPr>
                <w:bCs/>
                <w:sz w:val="24"/>
              </w:rPr>
              <w:t>часа</w:t>
            </w:r>
            <w:proofErr w:type="spellEnd"/>
            <w:r w:rsidRPr="006E75BA">
              <w:rPr>
                <w:bCs/>
                <w:sz w:val="24"/>
              </w:rPr>
              <w:t xml:space="preserve"> </w:t>
            </w:r>
          </w:p>
        </w:tc>
        <w:tc>
          <w:tcPr>
            <w:tcW w:w="3924" w:type="dxa"/>
            <w:shd w:val="clear" w:color="auto" w:fill="auto"/>
          </w:tcPr>
          <w:p w:rsidR="003A7E9D" w:rsidRPr="006E75BA" w:rsidRDefault="003A7E9D" w:rsidP="00507A2B">
            <w:pPr>
              <w:rPr>
                <w:bCs/>
                <w:sz w:val="24"/>
              </w:rPr>
            </w:pPr>
            <w:r w:rsidRPr="006E75BA">
              <w:rPr>
                <w:bCs/>
                <w:sz w:val="24"/>
              </w:rPr>
              <w:t xml:space="preserve">                0.3</w:t>
            </w:r>
          </w:p>
        </w:tc>
      </w:tr>
      <w:tr w:rsidR="003A7E9D" w:rsidRPr="006E75BA" w:rsidTr="00507A2B">
        <w:tc>
          <w:tcPr>
            <w:tcW w:w="4266" w:type="dxa"/>
            <w:shd w:val="clear" w:color="auto" w:fill="auto"/>
          </w:tcPr>
          <w:p w:rsidR="003A7E9D" w:rsidRPr="006E75BA" w:rsidRDefault="003A7E9D" w:rsidP="00507A2B">
            <w:pPr>
              <w:rPr>
                <w:bCs/>
                <w:sz w:val="24"/>
              </w:rPr>
            </w:pPr>
            <w:r w:rsidRPr="006E75BA">
              <w:rPr>
                <w:bCs/>
                <w:sz w:val="24"/>
              </w:rPr>
              <w:t xml:space="preserve">  </w:t>
            </w:r>
            <w:proofErr w:type="spellStart"/>
            <w:r w:rsidRPr="006E75BA">
              <w:rPr>
                <w:bCs/>
                <w:sz w:val="24"/>
              </w:rPr>
              <w:t>Преко</w:t>
            </w:r>
            <w:proofErr w:type="spellEnd"/>
            <w:r w:rsidRPr="006E75BA">
              <w:rPr>
                <w:bCs/>
                <w:sz w:val="24"/>
              </w:rPr>
              <w:t xml:space="preserve"> 3 </w:t>
            </w:r>
            <w:proofErr w:type="spellStart"/>
            <w:r w:rsidRPr="006E75BA">
              <w:rPr>
                <w:bCs/>
                <w:sz w:val="24"/>
              </w:rPr>
              <w:t>до</w:t>
            </w:r>
            <w:proofErr w:type="spellEnd"/>
            <w:r w:rsidRPr="006E75BA">
              <w:rPr>
                <w:bCs/>
                <w:sz w:val="24"/>
              </w:rPr>
              <w:t xml:space="preserve"> 4 </w:t>
            </w:r>
            <w:proofErr w:type="spellStart"/>
            <w:r w:rsidRPr="006E75BA">
              <w:rPr>
                <w:bCs/>
                <w:sz w:val="24"/>
              </w:rPr>
              <w:t>часа</w:t>
            </w:r>
            <w:proofErr w:type="spellEnd"/>
          </w:p>
        </w:tc>
        <w:tc>
          <w:tcPr>
            <w:tcW w:w="3924" w:type="dxa"/>
            <w:shd w:val="clear" w:color="auto" w:fill="auto"/>
          </w:tcPr>
          <w:p w:rsidR="003A7E9D" w:rsidRPr="006E75BA" w:rsidRDefault="003A7E9D" w:rsidP="00507A2B">
            <w:pPr>
              <w:rPr>
                <w:bCs/>
                <w:sz w:val="24"/>
              </w:rPr>
            </w:pPr>
            <w:r w:rsidRPr="006E75BA">
              <w:rPr>
                <w:bCs/>
                <w:sz w:val="24"/>
              </w:rPr>
              <w:t xml:space="preserve">                0,2</w:t>
            </w:r>
          </w:p>
        </w:tc>
      </w:tr>
    </w:tbl>
    <w:p w:rsidR="003A7E9D" w:rsidRPr="006E75BA" w:rsidRDefault="003A7E9D" w:rsidP="003A7E9D">
      <w:pPr>
        <w:jc w:val="both"/>
        <w:rPr>
          <w:bCs/>
          <w:sz w:val="24"/>
        </w:rPr>
      </w:pPr>
      <w:proofErr w:type="spellStart"/>
      <w:r w:rsidRPr="006E75BA">
        <w:rPr>
          <w:bCs/>
          <w:sz w:val="24"/>
        </w:rPr>
        <w:t>Број</w:t>
      </w:r>
      <w:proofErr w:type="spellEnd"/>
      <w:r w:rsidRPr="006E75BA">
        <w:rPr>
          <w:bCs/>
          <w:sz w:val="24"/>
        </w:rPr>
        <w:t xml:space="preserve"> </w:t>
      </w:r>
      <w:proofErr w:type="spellStart"/>
      <w:r w:rsidRPr="006E75BA">
        <w:rPr>
          <w:bCs/>
          <w:sz w:val="24"/>
        </w:rPr>
        <w:t>пондера</w:t>
      </w:r>
      <w:proofErr w:type="spellEnd"/>
      <w:r w:rsidRPr="006E75BA">
        <w:rPr>
          <w:bCs/>
          <w:sz w:val="24"/>
        </w:rPr>
        <w:t xml:space="preserve"> </w:t>
      </w:r>
      <w:proofErr w:type="spellStart"/>
      <w:r w:rsidRPr="006E75BA">
        <w:rPr>
          <w:bCs/>
          <w:sz w:val="24"/>
        </w:rPr>
        <w:t>по</w:t>
      </w:r>
      <w:proofErr w:type="spellEnd"/>
      <w:r w:rsidRPr="006E75BA">
        <w:rPr>
          <w:bCs/>
          <w:sz w:val="24"/>
        </w:rPr>
        <w:t xml:space="preserve"> </w:t>
      </w:r>
      <w:proofErr w:type="spellStart"/>
      <w:r w:rsidRPr="006E75BA">
        <w:rPr>
          <w:bCs/>
          <w:sz w:val="24"/>
        </w:rPr>
        <w:t>елементу</w:t>
      </w:r>
      <w:proofErr w:type="spellEnd"/>
      <w:r w:rsidRPr="006E75BA">
        <w:rPr>
          <w:bCs/>
          <w:sz w:val="24"/>
        </w:rPr>
        <w:t xml:space="preserve"> </w:t>
      </w:r>
      <w:proofErr w:type="spellStart"/>
      <w:r w:rsidRPr="006E75BA">
        <w:rPr>
          <w:bCs/>
          <w:sz w:val="24"/>
        </w:rPr>
        <w:t>критеријума</w:t>
      </w:r>
      <w:proofErr w:type="spellEnd"/>
      <w:r w:rsidRPr="006E75BA">
        <w:rPr>
          <w:bCs/>
          <w:sz w:val="24"/>
        </w:rPr>
        <w:t xml:space="preserve"> </w:t>
      </w:r>
      <w:proofErr w:type="spellStart"/>
      <w:r w:rsidRPr="006E75BA">
        <w:rPr>
          <w:b/>
          <w:bCs/>
          <w:sz w:val="24"/>
        </w:rPr>
        <w:t>рок</w:t>
      </w:r>
      <w:proofErr w:type="spellEnd"/>
      <w:r w:rsidRPr="006E75BA">
        <w:rPr>
          <w:b/>
          <w:bCs/>
          <w:sz w:val="24"/>
        </w:rPr>
        <w:t xml:space="preserve"> </w:t>
      </w:r>
      <w:proofErr w:type="spellStart"/>
      <w:r w:rsidRPr="006E75BA">
        <w:rPr>
          <w:b/>
          <w:bCs/>
          <w:sz w:val="24"/>
        </w:rPr>
        <w:t>започињања</w:t>
      </w:r>
      <w:proofErr w:type="spellEnd"/>
      <w:r w:rsidRPr="006E75BA">
        <w:rPr>
          <w:b/>
          <w:bCs/>
          <w:sz w:val="24"/>
        </w:rPr>
        <w:t xml:space="preserve"> </w:t>
      </w:r>
      <w:proofErr w:type="spellStart"/>
      <w:r w:rsidRPr="006E75BA">
        <w:rPr>
          <w:b/>
          <w:bCs/>
          <w:sz w:val="24"/>
        </w:rPr>
        <w:t>извршења</w:t>
      </w:r>
      <w:proofErr w:type="spellEnd"/>
      <w:r w:rsidRPr="006E75BA">
        <w:rPr>
          <w:b/>
          <w:bCs/>
          <w:sz w:val="24"/>
        </w:rPr>
        <w:t xml:space="preserve"> </w:t>
      </w:r>
      <w:proofErr w:type="spellStart"/>
      <w:r w:rsidRPr="006E75BA">
        <w:rPr>
          <w:b/>
          <w:bCs/>
          <w:sz w:val="24"/>
        </w:rPr>
        <w:t>услуге</w:t>
      </w:r>
      <w:proofErr w:type="spellEnd"/>
      <w:r w:rsidRPr="006E75BA">
        <w:rPr>
          <w:b/>
          <w:bCs/>
          <w:sz w:val="24"/>
        </w:rPr>
        <w:t xml:space="preserve"> </w:t>
      </w:r>
      <w:r w:rsidRPr="006E75BA">
        <w:rPr>
          <w:bCs/>
          <w:sz w:val="24"/>
        </w:rPr>
        <w:t xml:space="preserve">(Р) </w:t>
      </w:r>
      <w:proofErr w:type="spellStart"/>
      <w:r w:rsidRPr="006E75BA">
        <w:rPr>
          <w:bCs/>
          <w:sz w:val="24"/>
        </w:rPr>
        <w:t>израчунаваће</w:t>
      </w:r>
      <w:proofErr w:type="spellEnd"/>
      <w:r w:rsidRPr="006E75BA">
        <w:rPr>
          <w:bCs/>
          <w:sz w:val="24"/>
        </w:rPr>
        <w:t xml:space="preserve"> </w:t>
      </w:r>
      <w:proofErr w:type="spellStart"/>
      <w:r w:rsidRPr="006E75BA">
        <w:rPr>
          <w:bCs/>
          <w:sz w:val="24"/>
        </w:rPr>
        <w:t>се</w:t>
      </w:r>
      <w:proofErr w:type="spellEnd"/>
      <w:r w:rsidRPr="006E75BA">
        <w:rPr>
          <w:bCs/>
          <w:sz w:val="24"/>
        </w:rPr>
        <w:t xml:space="preserve"> </w:t>
      </w:r>
      <w:proofErr w:type="spellStart"/>
      <w:r w:rsidRPr="006E75BA">
        <w:rPr>
          <w:bCs/>
          <w:sz w:val="24"/>
        </w:rPr>
        <w:t>по</w:t>
      </w:r>
      <w:proofErr w:type="spellEnd"/>
      <w:r w:rsidRPr="006E75BA">
        <w:rPr>
          <w:bCs/>
          <w:sz w:val="24"/>
        </w:rPr>
        <w:t xml:space="preserve"> </w:t>
      </w:r>
      <w:proofErr w:type="spellStart"/>
      <w:r w:rsidRPr="006E75BA">
        <w:rPr>
          <w:bCs/>
          <w:sz w:val="24"/>
        </w:rPr>
        <w:t>следећем</w:t>
      </w:r>
      <w:proofErr w:type="spellEnd"/>
      <w:r w:rsidRPr="006E75BA">
        <w:rPr>
          <w:bCs/>
          <w:sz w:val="24"/>
        </w:rPr>
        <w:t xml:space="preserve"> </w:t>
      </w:r>
      <w:proofErr w:type="spellStart"/>
      <w:r w:rsidRPr="006E75BA">
        <w:rPr>
          <w:bCs/>
          <w:sz w:val="24"/>
        </w:rPr>
        <w:t>обрасцу</w:t>
      </w:r>
      <w:proofErr w:type="spellEnd"/>
      <w:r w:rsidRPr="006E75BA">
        <w:rPr>
          <w:bCs/>
          <w:sz w:val="24"/>
        </w:rPr>
        <w:t xml:space="preserve">: </w:t>
      </w:r>
    </w:p>
    <w:p w:rsidR="003A7E9D" w:rsidRPr="006E75BA" w:rsidRDefault="003A7E9D" w:rsidP="003A7E9D">
      <w:pPr>
        <w:jc w:val="both"/>
        <w:rPr>
          <w:bCs/>
          <w:sz w:val="24"/>
        </w:rPr>
      </w:pPr>
    </w:p>
    <w:p w:rsidR="003A7E9D" w:rsidRPr="006E75BA" w:rsidRDefault="003A7E9D" w:rsidP="003A7E9D">
      <w:pPr>
        <w:jc w:val="both"/>
        <w:rPr>
          <w:bCs/>
          <w:sz w:val="24"/>
        </w:rPr>
      </w:pPr>
      <w:r w:rsidRPr="006E75BA">
        <w:rPr>
          <w:bCs/>
          <w:sz w:val="24"/>
        </w:rPr>
        <w:t>Р=20</w:t>
      </w:r>
      <w:r w:rsidRPr="006E75BA">
        <w:rPr>
          <w:bCs/>
          <w:sz w:val="24"/>
          <w:lang w:val="sr-Latn-CS"/>
        </w:rPr>
        <w:t xml:space="preserve"> x </w:t>
      </w:r>
      <w:proofErr w:type="spellStart"/>
      <w:r w:rsidRPr="006E75BA">
        <w:rPr>
          <w:bCs/>
          <w:sz w:val="24"/>
        </w:rPr>
        <w:t>Кр</w:t>
      </w:r>
      <w:proofErr w:type="spellEnd"/>
    </w:p>
    <w:p w:rsidR="003A7E9D" w:rsidRPr="006E75BA" w:rsidRDefault="003A7E9D" w:rsidP="003A7E9D">
      <w:pPr>
        <w:jc w:val="both"/>
        <w:rPr>
          <w:sz w:val="24"/>
        </w:rPr>
      </w:pPr>
      <w:proofErr w:type="spellStart"/>
      <w:proofErr w:type="gramStart"/>
      <w:r w:rsidRPr="006E75BA">
        <w:rPr>
          <w:sz w:val="24"/>
        </w:rPr>
        <w:t>Економски</w:t>
      </w:r>
      <w:proofErr w:type="spellEnd"/>
      <w:r w:rsidRPr="006E75BA">
        <w:rPr>
          <w:sz w:val="24"/>
        </w:rPr>
        <w:t xml:space="preserve"> </w:t>
      </w:r>
      <w:proofErr w:type="spellStart"/>
      <w:r w:rsidRPr="006E75BA">
        <w:rPr>
          <w:sz w:val="24"/>
        </w:rPr>
        <w:t>најповољнија</w:t>
      </w:r>
      <w:proofErr w:type="spellEnd"/>
      <w:r w:rsidRPr="006E75BA">
        <w:rPr>
          <w:sz w:val="24"/>
        </w:rPr>
        <w:t xml:space="preserve"> </w:t>
      </w:r>
      <w:proofErr w:type="spellStart"/>
      <w:r w:rsidRPr="006E75BA">
        <w:rPr>
          <w:sz w:val="24"/>
        </w:rPr>
        <w:t>понуда</w:t>
      </w:r>
      <w:proofErr w:type="spellEnd"/>
      <w:r w:rsidRPr="006E75BA">
        <w:rPr>
          <w:sz w:val="24"/>
        </w:rPr>
        <w:t xml:space="preserve"> </w:t>
      </w:r>
      <w:proofErr w:type="spellStart"/>
      <w:r w:rsidRPr="006E75BA">
        <w:rPr>
          <w:sz w:val="24"/>
        </w:rPr>
        <w:t>је</w:t>
      </w:r>
      <w:proofErr w:type="spellEnd"/>
      <w:r w:rsidRPr="006E75BA">
        <w:rPr>
          <w:sz w:val="24"/>
        </w:rPr>
        <w:t xml:space="preserve"> </w:t>
      </w:r>
      <w:proofErr w:type="spellStart"/>
      <w:r w:rsidRPr="006E75BA">
        <w:rPr>
          <w:sz w:val="24"/>
        </w:rPr>
        <w:t>она</w:t>
      </w:r>
      <w:proofErr w:type="spellEnd"/>
      <w:r w:rsidRPr="006E75BA">
        <w:rPr>
          <w:sz w:val="24"/>
        </w:rPr>
        <w:t xml:space="preserve"> </w:t>
      </w:r>
      <w:proofErr w:type="spellStart"/>
      <w:r w:rsidRPr="006E75BA">
        <w:rPr>
          <w:sz w:val="24"/>
        </w:rPr>
        <w:t>код</w:t>
      </w:r>
      <w:proofErr w:type="spellEnd"/>
      <w:r w:rsidRPr="006E75BA">
        <w:rPr>
          <w:sz w:val="24"/>
        </w:rPr>
        <w:t xml:space="preserve"> </w:t>
      </w:r>
      <w:proofErr w:type="spellStart"/>
      <w:r w:rsidRPr="006E75BA">
        <w:rPr>
          <w:sz w:val="24"/>
        </w:rPr>
        <w:t>које</w:t>
      </w:r>
      <w:proofErr w:type="spellEnd"/>
      <w:r w:rsidRPr="006E75BA">
        <w:rPr>
          <w:sz w:val="24"/>
        </w:rPr>
        <w:t xml:space="preserve"> </w:t>
      </w:r>
      <w:proofErr w:type="spellStart"/>
      <w:r w:rsidRPr="006E75BA">
        <w:rPr>
          <w:sz w:val="24"/>
        </w:rPr>
        <w:t>збир</w:t>
      </w:r>
      <w:proofErr w:type="spellEnd"/>
      <w:r w:rsidRPr="006E75BA">
        <w:rPr>
          <w:sz w:val="24"/>
        </w:rPr>
        <w:t xml:space="preserve"> </w:t>
      </w:r>
      <w:proofErr w:type="spellStart"/>
      <w:r w:rsidRPr="006E75BA">
        <w:rPr>
          <w:sz w:val="24"/>
        </w:rPr>
        <w:t>пондера</w:t>
      </w:r>
      <w:proofErr w:type="spellEnd"/>
      <w:r w:rsidRPr="006E75BA">
        <w:rPr>
          <w:sz w:val="24"/>
        </w:rPr>
        <w:t xml:space="preserve"> </w:t>
      </w:r>
      <w:proofErr w:type="spellStart"/>
      <w:r w:rsidRPr="006E75BA">
        <w:rPr>
          <w:sz w:val="24"/>
        </w:rPr>
        <w:t>по</w:t>
      </w:r>
      <w:proofErr w:type="spellEnd"/>
      <w:r w:rsidRPr="006E75BA">
        <w:rPr>
          <w:sz w:val="24"/>
        </w:rPr>
        <w:t xml:space="preserve"> </w:t>
      </w:r>
      <w:proofErr w:type="spellStart"/>
      <w:r w:rsidRPr="006E75BA">
        <w:rPr>
          <w:sz w:val="24"/>
        </w:rPr>
        <w:t>горе</w:t>
      </w:r>
      <w:proofErr w:type="spellEnd"/>
      <w:r w:rsidRPr="006E75BA">
        <w:rPr>
          <w:sz w:val="24"/>
        </w:rPr>
        <w:t xml:space="preserve"> </w:t>
      </w:r>
      <w:proofErr w:type="spellStart"/>
      <w:r w:rsidRPr="006E75BA">
        <w:rPr>
          <w:sz w:val="24"/>
        </w:rPr>
        <w:t>наведеним</w:t>
      </w:r>
      <w:proofErr w:type="spellEnd"/>
      <w:r w:rsidRPr="006E75BA">
        <w:rPr>
          <w:sz w:val="24"/>
        </w:rPr>
        <w:t xml:space="preserve"> </w:t>
      </w:r>
      <w:proofErr w:type="spellStart"/>
      <w:r w:rsidRPr="006E75BA">
        <w:rPr>
          <w:sz w:val="24"/>
        </w:rPr>
        <w:t>критеријумима</w:t>
      </w:r>
      <w:proofErr w:type="spellEnd"/>
      <w:r w:rsidRPr="006E75BA">
        <w:rPr>
          <w:sz w:val="24"/>
        </w:rPr>
        <w:t xml:space="preserve"> (</w:t>
      </w:r>
      <w:proofErr w:type="spellStart"/>
      <w:r w:rsidRPr="006E75BA">
        <w:rPr>
          <w:sz w:val="24"/>
        </w:rPr>
        <w:t>најнижа</w:t>
      </w:r>
      <w:proofErr w:type="spellEnd"/>
      <w:r w:rsidRPr="006E75BA">
        <w:rPr>
          <w:sz w:val="24"/>
        </w:rPr>
        <w:t xml:space="preserve"> </w:t>
      </w:r>
      <w:proofErr w:type="spellStart"/>
      <w:r w:rsidRPr="006E75BA">
        <w:rPr>
          <w:sz w:val="24"/>
        </w:rPr>
        <w:t>цена</w:t>
      </w:r>
      <w:proofErr w:type="spellEnd"/>
      <w:r w:rsidRPr="006E75BA">
        <w:rPr>
          <w:sz w:val="24"/>
        </w:rPr>
        <w:t xml:space="preserve"> и </w:t>
      </w:r>
      <w:proofErr w:type="spellStart"/>
      <w:r w:rsidRPr="006E75BA">
        <w:rPr>
          <w:sz w:val="24"/>
        </w:rPr>
        <w:t>рок</w:t>
      </w:r>
      <w:proofErr w:type="spellEnd"/>
      <w:r w:rsidRPr="006E75BA">
        <w:rPr>
          <w:sz w:val="24"/>
        </w:rPr>
        <w:t xml:space="preserve"> </w:t>
      </w:r>
      <w:proofErr w:type="spellStart"/>
      <w:r w:rsidRPr="006E75BA">
        <w:rPr>
          <w:sz w:val="24"/>
        </w:rPr>
        <w:t>започињања</w:t>
      </w:r>
      <w:proofErr w:type="spellEnd"/>
      <w:r w:rsidRPr="006E75BA">
        <w:rPr>
          <w:sz w:val="24"/>
        </w:rPr>
        <w:t xml:space="preserve"> </w:t>
      </w:r>
      <w:proofErr w:type="spellStart"/>
      <w:r w:rsidRPr="006E75BA">
        <w:rPr>
          <w:sz w:val="24"/>
        </w:rPr>
        <w:t>извршења</w:t>
      </w:r>
      <w:proofErr w:type="spellEnd"/>
      <w:r w:rsidRPr="006E75BA">
        <w:rPr>
          <w:sz w:val="24"/>
        </w:rPr>
        <w:t xml:space="preserve"> </w:t>
      </w:r>
      <w:proofErr w:type="spellStart"/>
      <w:r w:rsidRPr="006E75BA">
        <w:rPr>
          <w:sz w:val="24"/>
        </w:rPr>
        <w:t>услуге</w:t>
      </w:r>
      <w:proofErr w:type="spellEnd"/>
      <w:r w:rsidRPr="006E75BA">
        <w:rPr>
          <w:sz w:val="24"/>
        </w:rPr>
        <w:t xml:space="preserve">) </w:t>
      </w:r>
      <w:proofErr w:type="spellStart"/>
      <w:r w:rsidRPr="006E75BA">
        <w:rPr>
          <w:sz w:val="24"/>
        </w:rPr>
        <w:t>има</w:t>
      </w:r>
      <w:proofErr w:type="spellEnd"/>
      <w:r w:rsidRPr="006E75BA">
        <w:rPr>
          <w:sz w:val="24"/>
        </w:rPr>
        <w:t xml:space="preserve"> </w:t>
      </w:r>
      <w:proofErr w:type="spellStart"/>
      <w:r w:rsidRPr="006E75BA">
        <w:rPr>
          <w:sz w:val="24"/>
        </w:rPr>
        <w:t>највећу</w:t>
      </w:r>
      <w:proofErr w:type="spellEnd"/>
      <w:r w:rsidRPr="006E75BA">
        <w:rPr>
          <w:sz w:val="24"/>
        </w:rPr>
        <w:t xml:space="preserve"> </w:t>
      </w:r>
      <w:proofErr w:type="spellStart"/>
      <w:r w:rsidRPr="006E75BA">
        <w:rPr>
          <w:sz w:val="24"/>
        </w:rPr>
        <w:t>вредност</w:t>
      </w:r>
      <w:proofErr w:type="spellEnd"/>
      <w:r w:rsidRPr="006E75BA">
        <w:rPr>
          <w:sz w:val="24"/>
        </w:rPr>
        <w:t>.</w:t>
      </w:r>
      <w:proofErr w:type="gramEnd"/>
    </w:p>
    <w:p w:rsidR="003A7E9D" w:rsidRPr="006E75BA" w:rsidRDefault="003A7E9D" w:rsidP="003A7E9D">
      <w:pPr>
        <w:jc w:val="both"/>
        <w:rPr>
          <w:sz w:val="24"/>
        </w:rPr>
      </w:pPr>
      <w:proofErr w:type="spellStart"/>
      <w:proofErr w:type="gramStart"/>
      <w:r w:rsidRPr="006E75BA">
        <w:rPr>
          <w:sz w:val="24"/>
        </w:rPr>
        <w:t>Најповољнијом</w:t>
      </w:r>
      <w:proofErr w:type="spellEnd"/>
      <w:r w:rsidRPr="006E75BA">
        <w:rPr>
          <w:sz w:val="24"/>
        </w:rPr>
        <w:t xml:space="preserve"> </w:t>
      </w:r>
      <w:proofErr w:type="spellStart"/>
      <w:r w:rsidRPr="006E75BA">
        <w:rPr>
          <w:sz w:val="24"/>
        </w:rPr>
        <w:t>понудом</w:t>
      </w:r>
      <w:proofErr w:type="spellEnd"/>
      <w:r w:rsidRPr="006E75BA">
        <w:rPr>
          <w:sz w:val="24"/>
        </w:rPr>
        <w:t xml:space="preserve"> </w:t>
      </w:r>
      <w:proofErr w:type="spellStart"/>
      <w:r w:rsidRPr="006E75BA">
        <w:rPr>
          <w:sz w:val="24"/>
        </w:rPr>
        <w:t>сматраће</w:t>
      </w:r>
      <w:proofErr w:type="spellEnd"/>
      <w:r w:rsidRPr="006E75BA">
        <w:rPr>
          <w:sz w:val="24"/>
        </w:rPr>
        <w:t xml:space="preserve"> </w:t>
      </w:r>
      <w:proofErr w:type="spellStart"/>
      <w:r w:rsidRPr="006E75BA">
        <w:rPr>
          <w:sz w:val="24"/>
        </w:rPr>
        <w:t>се</w:t>
      </w:r>
      <w:proofErr w:type="spellEnd"/>
      <w:r w:rsidRPr="006E75BA">
        <w:rPr>
          <w:sz w:val="24"/>
        </w:rPr>
        <w:t xml:space="preserve"> </w:t>
      </w:r>
      <w:proofErr w:type="spellStart"/>
      <w:r w:rsidRPr="006E75BA">
        <w:rPr>
          <w:sz w:val="24"/>
        </w:rPr>
        <w:t>понуда</w:t>
      </w:r>
      <w:proofErr w:type="spellEnd"/>
      <w:r w:rsidRPr="006E75BA">
        <w:rPr>
          <w:sz w:val="24"/>
        </w:rPr>
        <w:t xml:space="preserve"> </w:t>
      </w:r>
      <w:proofErr w:type="spellStart"/>
      <w:r w:rsidRPr="006E75BA">
        <w:rPr>
          <w:sz w:val="24"/>
        </w:rPr>
        <w:t>са</w:t>
      </w:r>
      <w:proofErr w:type="spellEnd"/>
      <w:r w:rsidRPr="006E75BA">
        <w:rPr>
          <w:sz w:val="24"/>
        </w:rPr>
        <w:t xml:space="preserve"> </w:t>
      </w:r>
      <w:proofErr w:type="spellStart"/>
      <w:r w:rsidRPr="006E75BA">
        <w:rPr>
          <w:sz w:val="24"/>
        </w:rPr>
        <w:t>највећим</w:t>
      </w:r>
      <w:proofErr w:type="spellEnd"/>
      <w:r w:rsidRPr="006E75BA">
        <w:rPr>
          <w:sz w:val="24"/>
        </w:rPr>
        <w:t xml:space="preserve"> </w:t>
      </w:r>
      <w:proofErr w:type="spellStart"/>
      <w:r w:rsidRPr="006E75BA">
        <w:rPr>
          <w:sz w:val="24"/>
        </w:rPr>
        <w:t>бројем</w:t>
      </w:r>
      <w:proofErr w:type="spellEnd"/>
      <w:r w:rsidRPr="006E75BA">
        <w:rPr>
          <w:sz w:val="24"/>
        </w:rPr>
        <w:t xml:space="preserve"> </w:t>
      </w:r>
      <w:proofErr w:type="spellStart"/>
      <w:r w:rsidRPr="006E75BA">
        <w:rPr>
          <w:sz w:val="24"/>
        </w:rPr>
        <w:t>пондера</w:t>
      </w:r>
      <w:proofErr w:type="spellEnd"/>
      <w:r w:rsidRPr="006E75BA">
        <w:rPr>
          <w:sz w:val="24"/>
        </w:rPr>
        <w:t>.</w:t>
      </w:r>
      <w:proofErr w:type="gramEnd"/>
    </w:p>
    <w:p w:rsidR="003A7E9D" w:rsidRPr="006E75BA" w:rsidRDefault="003A7E9D" w:rsidP="003A7E9D">
      <w:pPr>
        <w:jc w:val="both"/>
        <w:rPr>
          <w:sz w:val="24"/>
        </w:rPr>
      </w:pPr>
      <w:r w:rsidRPr="006E75BA">
        <w:rPr>
          <w:sz w:val="24"/>
        </w:rPr>
        <w:t xml:space="preserve">У </w:t>
      </w:r>
      <w:proofErr w:type="spellStart"/>
      <w:r w:rsidRPr="006E75BA">
        <w:rPr>
          <w:sz w:val="24"/>
        </w:rPr>
        <w:t>случају</w:t>
      </w:r>
      <w:proofErr w:type="spellEnd"/>
      <w:r w:rsidRPr="006E75BA">
        <w:rPr>
          <w:sz w:val="24"/>
        </w:rPr>
        <w:t xml:space="preserve"> </w:t>
      </w:r>
      <w:proofErr w:type="spellStart"/>
      <w:r w:rsidRPr="006E75BA">
        <w:rPr>
          <w:sz w:val="24"/>
        </w:rPr>
        <w:t>да</w:t>
      </w:r>
      <w:proofErr w:type="spellEnd"/>
      <w:r w:rsidRPr="006E75BA">
        <w:rPr>
          <w:sz w:val="24"/>
        </w:rPr>
        <w:t xml:space="preserve"> </w:t>
      </w:r>
      <w:proofErr w:type="spellStart"/>
      <w:r w:rsidRPr="006E75BA">
        <w:rPr>
          <w:sz w:val="24"/>
        </w:rPr>
        <w:t>се</w:t>
      </w:r>
      <w:proofErr w:type="spellEnd"/>
      <w:r w:rsidRPr="006E75BA">
        <w:rPr>
          <w:sz w:val="24"/>
        </w:rPr>
        <w:t xml:space="preserve"> </w:t>
      </w:r>
      <w:proofErr w:type="spellStart"/>
      <w:r w:rsidRPr="006E75BA">
        <w:rPr>
          <w:sz w:val="24"/>
        </w:rPr>
        <w:t>након</w:t>
      </w:r>
      <w:proofErr w:type="spellEnd"/>
      <w:r w:rsidRPr="006E75BA">
        <w:rPr>
          <w:sz w:val="24"/>
        </w:rPr>
        <w:t xml:space="preserve"> </w:t>
      </w:r>
      <w:proofErr w:type="spellStart"/>
      <w:r w:rsidRPr="006E75BA">
        <w:rPr>
          <w:sz w:val="24"/>
        </w:rPr>
        <w:t>пондерисања</w:t>
      </w:r>
      <w:proofErr w:type="spellEnd"/>
      <w:r w:rsidRPr="006E75BA">
        <w:rPr>
          <w:sz w:val="24"/>
        </w:rPr>
        <w:t xml:space="preserve"> </w:t>
      </w:r>
      <w:proofErr w:type="spellStart"/>
      <w:r w:rsidRPr="006E75BA">
        <w:rPr>
          <w:sz w:val="24"/>
        </w:rPr>
        <w:t>установи</w:t>
      </w:r>
      <w:proofErr w:type="spellEnd"/>
      <w:r w:rsidRPr="006E75BA">
        <w:rPr>
          <w:sz w:val="24"/>
        </w:rPr>
        <w:t xml:space="preserve"> </w:t>
      </w:r>
      <w:proofErr w:type="spellStart"/>
      <w:r w:rsidRPr="006E75BA">
        <w:rPr>
          <w:sz w:val="24"/>
        </w:rPr>
        <w:t>да</w:t>
      </w:r>
      <w:proofErr w:type="spellEnd"/>
      <w:r w:rsidRPr="006E75BA">
        <w:rPr>
          <w:sz w:val="24"/>
        </w:rPr>
        <w:t xml:space="preserve"> </w:t>
      </w:r>
      <w:proofErr w:type="spellStart"/>
      <w:r w:rsidRPr="006E75BA">
        <w:rPr>
          <w:sz w:val="24"/>
        </w:rPr>
        <w:t>две</w:t>
      </w:r>
      <w:proofErr w:type="spellEnd"/>
      <w:r w:rsidRPr="006E75BA">
        <w:rPr>
          <w:sz w:val="24"/>
        </w:rPr>
        <w:t xml:space="preserve"> </w:t>
      </w:r>
      <w:proofErr w:type="spellStart"/>
      <w:r w:rsidRPr="006E75BA">
        <w:rPr>
          <w:sz w:val="24"/>
        </w:rPr>
        <w:t>или</w:t>
      </w:r>
      <w:proofErr w:type="spellEnd"/>
      <w:r w:rsidRPr="006E75BA">
        <w:rPr>
          <w:sz w:val="24"/>
        </w:rPr>
        <w:t xml:space="preserve"> </w:t>
      </w:r>
      <w:proofErr w:type="spellStart"/>
      <w:r w:rsidRPr="006E75BA">
        <w:rPr>
          <w:sz w:val="24"/>
        </w:rPr>
        <w:t>више</w:t>
      </w:r>
      <w:proofErr w:type="spellEnd"/>
      <w:r w:rsidRPr="006E75BA">
        <w:rPr>
          <w:sz w:val="24"/>
        </w:rPr>
        <w:t xml:space="preserve"> </w:t>
      </w:r>
      <w:proofErr w:type="spellStart"/>
      <w:r w:rsidRPr="006E75BA">
        <w:rPr>
          <w:sz w:val="24"/>
        </w:rPr>
        <w:t>понуда</w:t>
      </w:r>
      <w:proofErr w:type="spellEnd"/>
      <w:r w:rsidRPr="006E75BA">
        <w:rPr>
          <w:sz w:val="24"/>
        </w:rPr>
        <w:t xml:space="preserve"> </w:t>
      </w:r>
      <w:proofErr w:type="spellStart"/>
      <w:r w:rsidRPr="006E75BA">
        <w:rPr>
          <w:sz w:val="24"/>
        </w:rPr>
        <w:t>имају</w:t>
      </w:r>
      <w:proofErr w:type="spellEnd"/>
      <w:r w:rsidRPr="006E75BA">
        <w:rPr>
          <w:sz w:val="24"/>
        </w:rPr>
        <w:t xml:space="preserve"> </w:t>
      </w:r>
      <w:proofErr w:type="spellStart"/>
      <w:r w:rsidRPr="006E75BA">
        <w:rPr>
          <w:sz w:val="24"/>
        </w:rPr>
        <w:t>исти</w:t>
      </w:r>
      <w:proofErr w:type="spellEnd"/>
      <w:r w:rsidRPr="006E75BA">
        <w:rPr>
          <w:sz w:val="24"/>
        </w:rPr>
        <w:t xml:space="preserve"> </w:t>
      </w:r>
      <w:proofErr w:type="spellStart"/>
      <w:r w:rsidRPr="006E75BA">
        <w:rPr>
          <w:sz w:val="24"/>
        </w:rPr>
        <w:t>број</w:t>
      </w:r>
      <w:proofErr w:type="spellEnd"/>
      <w:r w:rsidRPr="006E75BA">
        <w:rPr>
          <w:sz w:val="24"/>
        </w:rPr>
        <w:t xml:space="preserve"> </w:t>
      </w:r>
      <w:proofErr w:type="spellStart"/>
      <w:r w:rsidRPr="006E75BA">
        <w:rPr>
          <w:sz w:val="24"/>
        </w:rPr>
        <w:t>пондера</w:t>
      </w:r>
      <w:proofErr w:type="spellEnd"/>
      <w:r w:rsidRPr="006E75BA">
        <w:rPr>
          <w:sz w:val="24"/>
        </w:rPr>
        <w:t xml:space="preserve">, </w:t>
      </w:r>
      <w:proofErr w:type="spellStart"/>
      <w:r w:rsidRPr="006E75BA">
        <w:rPr>
          <w:sz w:val="24"/>
        </w:rPr>
        <w:t>наручилац</w:t>
      </w:r>
      <w:proofErr w:type="spellEnd"/>
      <w:r w:rsidRPr="006E75BA">
        <w:rPr>
          <w:sz w:val="24"/>
        </w:rPr>
        <w:t xml:space="preserve"> </w:t>
      </w:r>
      <w:proofErr w:type="spellStart"/>
      <w:r w:rsidRPr="006E75BA">
        <w:rPr>
          <w:sz w:val="24"/>
        </w:rPr>
        <w:t>ће</w:t>
      </w:r>
      <w:proofErr w:type="spellEnd"/>
      <w:r w:rsidRPr="006E75BA">
        <w:rPr>
          <w:sz w:val="24"/>
        </w:rPr>
        <w:t xml:space="preserve"> </w:t>
      </w:r>
      <w:proofErr w:type="spellStart"/>
      <w:r w:rsidRPr="006E75BA">
        <w:rPr>
          <w:sz w:val="24"/>
        </w:rPr>
        <w:t>изабрати</w:t>
      </w:r>
      <w:proofErr w:type="spellEnd"/>
      <w:r w:rsidRPr="006E75BA">
        <w:rPr>
          <w:sz w:val="24"/>
        </w:rPr>
        <w:t xml:space="preserve"> </w:t>
      </w:r>
      <w:proofErr w:type="spellStart"/>
      <w:r w:rsidRPr="006E75BA">
        <w:rPr>
          <w:sz w:val="24"/>
        </w:rPr>
        <w:t>оног</w:t>
      </w:r>
      <w:proofErr w:type="spellEnd"/>
      <w:r w:rsidRPr="006E75BA">
        <w:rPr>
          <w:sz w:val="24"/>
        </w:rPr>
        <w:t xml:space="preserve"> </w:t>
      </w:r>
      <w:proofErr w:type="spellStart"/>
      <w:r w:rsidRPr="006E75BA">
        <w:rPr>
          <w:sz w:val="24"/>
        </w:rPr>
        <w:t>понуђача</w:t>
      </w:r>
      <w:proofErr w:type="spellEnd"/>
      <w:r w:rsidRPr="006E75BA">
        <w:rPr>
          <w:sz w:val="24"/>
        </w:rPr>
        <w:t xml:space="preserve"> </w:t>
      </w:r>
      <w:proofErr w:type="spellStart"/>
      <w:r w:rsidRPr="006E75BA">
        <w:rPr>
          <w:sz w:val="24"/>
        </w:rPr>
        <w:t>чији</w:t>
      </w:r>
      <w:proofErr w:type="spellEnd"/>
      <w:r w:rsidRPr="006E75BA">
        <w:rPr>
          <w:sz w:val="24"/>
        </w:rPr>
        <w:t xml:space="preserve"> </w:t>
      </w:r>
      <w:proofErr w:type="spellStart"/>
      <w:r w:rsidRPr="006E75BA">
        <w:rPr>
          <w:sz w:val="24"/>
        </w:rPr>
        <w:t>је</w:t>
      </w:r>
      <w:proofErr w:type="spellEnd"/>
      <w:r w:rsidRPr="006E75BA">
        <w:rPr>
          <w:sz w:val="24"/>
        </w:rPr>
        <w:t xml:space="preserve"> </w:t>
      </w:r>
      <w:proofErr w:type="spellStart"/>
      <w:proofErr w:type="gramStart"/>
      <w:r w:rsidRPr="006E75BA">
        <w:rPr>
          <w:sz w:val="24"/>
        </w:rPr>
        <w:t>рок</w:t>
      </w:r>
      <w:proofErr w:type="spellEnd"/>
      <w:r w:rsidRPr="006E75BA">
        <w:rPr>
          <w:sz w:val="24"/>
        </w:rPr>
        <w:t xml:space="preserve">  </w:t>
      </w:r>
      <w:proofErr w:type="spellStart"/>
      <w:r w:rsidRPr="006E75BA">
        <w:rPr>
          <w:sz w:val="24"/>
        </w:rPr>
        <w:t>започињања</w:t>
      </w:r>
      <w:proofErr w:type="spellEnd"/>
      <w:proofErr w:type="gramEnd"/>
      <w:r w:rsidRPr="006E75BA">
        <w:rPr>
          <w:sz w:val="24"/>
        </w:rPr>
        <w:t xml:space="preserve"> </w:t>
      </w:r>
      <w:proofErr w:type="spellStart"/>
      <w:r w:rsidRPr="006E75BA">
        <w:rPr>
          <w:sz w:val="24"/>
        </w:rPr>
        <w:t>извршења</w:t>
      </w:r>
      <w:proofErr w:type="spellEnd"/>
      <w:r w:rsidRPr="006E75BA">
        <w:rPr>
          <w:sz w:val="24"/>
        </w:rPr>
        <w:t xml:space="preserve"> </w:t>
      </w:r>
      <w:proofErr w:type="spellStart"/>
      <w:r w:rsidRPr="006E75BA">
        <w:rPr>
          <w:sz w:val="24"/>
        </w:rPr>
        <w:t>услуге</w:t>
      </w:r>
      <w:proofErr w:type="spellEnd"/>
      <w:r w:rsidRPr="006E75BA">
        <w:rPr>
          <w:sz w:val="24"/>
        </w:rPr>
        <w:t xml:space="preserve"> </w:t>
      </w:r>
      <w:proofErr w:type="spellStart"/>
      <w:r w:rsidRPr="006E75BA">
        <w:rPr>
          <w:sz w:val="24"/>
        </w:rPr>
        <w:t>краћи</w:t>
      </w:r>
      <w:proofErr w:type="spellEnd"/>
      <w:r w:rsidRPr="006E75BA">
        <w:rPr>
          <w:sz w:val="24"/>
        </w:rPr>
        <w:t>.</w:t>
      </w:r>
    </w:p>
    <w:p w:rsidR="003A7E9D" w:rsidRPr="006E75BA" w:rsidRDefault="003A7E9D" w:rsidP="005F1BA1">
      <w:pPr>
        <w:jc w:val="both"/>
        <w:rPr>
          <w:b/>
          <w:bCs/>
          <w:sz w:val="24"/>
        </w:rPr>
      </w:pPr>
    </w:p>
    <w:p w:rsidR="005F1BA1" w:rsidRPr="006E75BA" w:rsidRDefault="005F1BA1" w:rsidP="005F1BA1">
      <w:pPr>
        <w:jc w:val="both"/>
        <w:rPr>
          <w:sz w:val="24"/>
          <w:lang w:val="ru-RU"/>
        </w:rPr>
      </w:pPr>
      <w:r w:rsidRPr="006E75BA">
        <w:rPr>
          <w:b/>
          <w:bCs/>
          <w:sz w:val="24"/>
          <w:lang w:val="sr-Cyrl-CS"/>
        </w:rPr>
        <w:t>2.</w:t>
      </w:r>
      <w:r w:rsidR="003A7E9D" w:rsidRPr="006E75BA">
        <w:rPr>
          <w:b/>
          <w:bCs/>
          <w:sz w:val="24"/>
          <w:lang w:val="sr-Cyrl-CS"/>
        </w:rPr>
        <w:t xml:space="preserve"> </w:t>
      </w:r>
      <w:r w:rsidRPr="006E75BA">
        <w:rPr>
          <w:sz w:val="24"/>
          <w:lang w:val="ru-RU"/>
        </w:rPr>
        <w:t xml:space="preserve">Право на учешће у поступку јавне набавке има понуђач ако испуњава Обавезне услове из члана 75. Закона о јавним набавкама </w:t>
      </w:r>
      <w:r w:rsidRPr="006E75BA">
        <w:rPr>
          <w:sz w:val="24"/>
          <w:lang w:val="hr-HR"/>
        </w:rPr>
        <w:t>("</w:t>
      </w:r>
      <w:r w:rsidRPr="006E75BA">
        <w:rPr>
          <w:sz w:val="24"/>
          <w:lang w:val="ru-RU"/>
        </w:rPr>
        <w:t>Слу</w:t>
      </w:r>
      <w:r w:rsidRPr="006E75BA">
        <w:rPr>
          <w:sz w:val="24"/>
          <w:lang w:val="hr-HR"/>
        </w:rPr>
        <w:t>ж</w:t>
      </w:r>
      <w:r w:rsidRPr="006E75BA">
        <w:rPr>
          <w:sz w:val="24"/>
          <w:lang w:val="ru-RU"/>
        </w:rPr>
        <w:t>бенигласникРС</w:t>
      </w:r>
      <w:r w:rsidRPr="006E75BA">
        <w:rPr>
          <w:sz w:val="24"/>
          <w:lang w:val="hr-HR"/>
        </w:rPr>
        <w:t xml:space="preserve">" </w:t>
      </w:r>
      <w:r w:rsidRPr="006E75BA">
        <w:rPr>
          <w:sz w:val="24"/>
          <w:lang w:val="ru-RU"/>
        </w:rPr>
        <w:t>бр</w:t>
      </w:r>
      <w:r w:rsidRPr="006E75BA">
        <w:rPr>
          <w:sz w:val="24"/>
          <w:lang w:val="hr-HR"/>
        </w:rPr>
        <w:t>. 1</w:t>
      </w:r>
      <w:r w:rsidRPr="006E75BA">
        <w:rPr>
          <w:sz w:val="24"/>
          <w:lang w:val="sr-Cyrl-CS"/>
        </w:rPr>
        <w:t>24</w:t>
      </w:r>
      <w:r w:rsidRPr="006E75BA">
        <w:rPr>
          <w:sz w:val="24"/>
          <w:lang w:val="hr-HR"/>
        </w:rPr>
        <w:t>/</w:t>
      </w:r>
      <w:r w:rsidRPr="006E75BA">
        <w:rPr>
          <w:sz w:val="24"/>
          <w:lang w:val="sr-Cyrl-CS"/>
        </w:rPr>
        <w:t>12, 68/2015</w:t>
      </w:r>
      <w:r w:rsidRPr="006E75BA">
        <w:rPr>
          <w:sz w:val="24"/>
          <w:lang w:val="hr-HR"/>
        </w:rPr>
        <w:t>)</w:t>
      </w:r>
      <w:r w:rsidRPr="006E75BA">
        <w:rPr>
          <w:sz w:val="24"/>
          <w:lang w:val="ru-RU"/>
        </w:rPr>
        <w:t>:</w:t>
      </w:r>
    </w:p>
    <w:p w:rsidR="005F1BA1" w:rsidRPr="006E75BA" w:rsidRDefault="005F1BA1" w:rsidP="005F1BA1">
      <w:pPr>
        <w:jc w:val="both"/>
        <w:rPr>
          <w:sz w:val="24"/>
          <w:lang w:val="ru-RU"/>
        </w:rPr>
      </w:pPr>
      <w:r w:rsidRPr="006E75BA">
        <w:rPr>
          <w:b/>
          <w:sz w:val="24"/>
          <w:lang w:val="ru-RU"/>
        </w:rPr>
        <w:t>а.)</w:t>
      </w:r>
      <w:r w:rsidRPr="006E75BA">
        <w:rPr>
          <w:sz w:val="24"/>
          <w:lang w:val="ru-RU"/>
        </w:rPr>
        <w:t xml:space="preserve"> да је регистрован код надлежног органа, односно уписан у одговарајући регистар;</w:t>
      </w:r>
    </w:p>
    <w:p w:rsidR="005F1BA1" w:rsidRPr="006E75BA" w:rsidRDefault="005F1BA1" w:rsidP="005F1BA1">
      <w:pPr>
        <w:jc w:val="both"/>
        <w:rPr>
          <w:sz w:val="24"/>
          <w:lang w:val="ru-RU"/>
        </w:rPr>
      </w:pPr>
      <w:r w:rsidRPr="006E75BA">
        <w:rPr>
          <w:b/>
          <w:sz w:val="24"/>
          <w:lang w:val="ru-RU"/>
        </w:rPr>
        <w:t>б.)</w:t>
      </w:r>
      <w:r w:rsidRPr="006E75BA">
        <w:rPr>
          <w:sz w:val="24"/>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F1BA1" w:rsidRPr="006E75BA" w:rsidRDefault="005F1BA1" w:rsidP="005F1BA1">
      <w:pPr>
        <w:jc w:val="both"/>
        <w:rPr>
          <w:sz w:val="24"/>
          <w:lang w:val="ru-RU"/>
        </w:rPr>
      </w:pPr>
      <w:r w:rsidRPr="006E75BA">
        <w:rPr>
          <w:b/>
          <w:sz w:val="24"/>
          <w:lang w:val="ru-RU"/>
        </w:rPr>
        <w:t xml:space="preserve">в.) </w:t>
      </w:r>
      <w:r w:rsidRPr="006E75BA">
        <w:rPr>
          <w:bCs/>
          <w:sz w:val="24"/>
          <w:lang w:val="sr-Cyrl-CS"/>
        </w:rPr>
        <w:t xml:space="preserve">да </w:t>
      </w:r>
      <w:r w:rsidRPr="006E75BA">
        <w:rPr>
          <w:sz w:val="24"/>
          <w:lang w:val="ru-RU"/>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F1BA1" w:rsidRPr="006E75BA" w:rsidRDefault="005F1BA1" w:rsidP="005F1BA1">
      <w:pPr>
        <w:jc w:val="both"/>
        <w:rPr>
          <w:sz w:val="24"/>
        </w:rPr>
      </w:pPr>
      <w:r w:rsidRPr="006E75BA">
        <w:rPr>
          <w:sz w:val="24"/>
          <w:lang w:val="ru-RU"/>
        </w:rPr>
        <w:t xml:space="preserve">г) </w:t>
      </w:r>
      <w:proofErr w:type="spellStart"/>
      <w:r w:rsidRPr="006E75BA">
        <w:rPr>
          <w:sz w:val="24"/>
        </w:rPr>
        <w:t>Понуђач</w:t>
      </w:r>
      <w:proofErr w:type="spellEnd"/>
      <w:r w:rsidRPr="006E75BA">
        <w:rPr>
          <w:sz w:val="24"/>
        </w:rPr>
        <w:t xml:space="preserve"> </w:t>
      </w:r>
      <w:proofErr w:type="spellStart"/>
      <w:r w:rsidRPr="006E75BA">
        <w:rPr>
          <w:sz w:val="24"/>
        </w:rPr>
        <w:t>је</w:t>
      </w:r>
      <w:proofErr w:type="spellEnd"/>
      <w:r w:rsidRPr="006E75BA">
        <w:rPr>
          <w:sz w:val="24"/>
        </w:rPr>
        <w:t xml:space="preserve"> </w:t>
      </w:r>
      <w:proofErr w:type="spellStart"/>
      <w:r w:rsidRPr="006E75BA">
        <w:rPr>
          <w:sz w:val="24"/>
        </w:rPr>
        <w:t>дужан</w:t>
      </w:r>
      <w:proofErr w:type="spellEnd"/>
      <w:r w:rsidRPr="006E75BA">
        <w:rPr>
          <w:sz w:val="24"/>
        </w:rPr>
        <w:t xml:space="preserve"> </w:t>
      </w:r>
      <w:proofErr w:type="spellStart"/>
      <w:r w:rsidRPr="006E75BA">
        <w:rPr>
          <w:sz w:val="24"/>
        </w:rPr>
        <w:t>да</w:t>
      </w:r>
      <w:proofErr w:type="spellEnd"/>
      <w:r w:rsidRPr="006E75BA">
        <w:rPr>
          <w:sz w:val="24"/>
        </w:rPr>
        <w:t xml:space="preserve"> </w:t>
      </w:r>
      <w:proofErr w:type="spellStart"/>
      <w:r w:rsidRPr="006E75BA">
        <w:rPr>
          <w:sz w:val="24"/>
        </w:rPr>
        <w:t>при</w:t>
      </w:r>
      <w:proofErr w:type="spellEnd"/>
      <w:r w:rsidRPr="006E75BA">
        <w:rPr>
          <w:sz w:val="24"/>
        </w:rPr>
        <w:t xml:space="preserve"> </w:t>
      </w:r>
      <w:proofErr w:type="spellStart"/>
      <w:r w:rsidRPr="006E75BA">
        <w:rPr>
          <w:sz w:val="24"/>
        </w:rPr>
        <w:t>састављању</w:t>
      </w:r>
      <w:proofErr w:type="spellEnd"/>
      <w:r w:rsidRPr="006E75BA">
        <w:rPr>
          <w:sz w:val="24"/>
        </w:rPr>
        <w:t xml:space="preserve"> </w:t>
      </w:r>
      <w:proofErr w:type="spellStart"/>
      <w:r w:rsidRPr="006E75BA">
        <w:rPr>
          <w:sz w:val="24"/>
        </w:rPr>
        <w:t>понуде</w:t>
      </w:r>
      <w:proofErr w:type="spellEnd"/>
      <w:r w:rsidRPr="006E75BA">
        <w:rPr>
          <w:sz w:val="24"/>
        </w:rPr>
        <w:t xml:space="preserve"> </w:t>
      </w:r>
      <w:proofErr w:type="spellStart"/>
      <w:r w:rsidRPr="006E75BA">
        <w:rPr>
          <w:sz w:val="24"/>
        </w:rPr>
        <w:t>изричито</w:t>
      </w:r>
      <w:proofErr w:type="spellEnd"/>
      <w:r w:rsidRPr="006E75BA">
        <w:rPr>
          <w:sz w:val="24"/>
        </w:rPr>
        <w:t xml:space="preserve"> </w:t>
      </w:r>
      <w:proofErr w:type="spellStart"/>
      <w:r w:rsidRPr="006E75BA">
        <w:rPr>
          <w:sz w:val="24"/>
        </w:rPr>
        <w:t>наведе</w:t>
      </w:r>
      <w:proofErr w:type="spellEnd"/>
      <w:r w:rsidRPr="006E75BA">
        <w:rPr>
          <w:sz w:val="24"/>
        </w:rPr>
        <w:t xml:space="preserve"> </w:t>
      </w:r>
      <w:proofErr w:type="spellStart"/>
      <w:r w:rsidRPr="006E75BA">
        <w:rPr>
          <w:sz w:val="24"/>
        </w:rPr>
        <w:t>да</w:t>
      </w:r>
      <w:proofErr w:type="spellEnd"/>
      <w:r w:rsidRPr="006E75BA">
        <w:rPr>
          <w:sz w:val="24"/>
        </w:rPr>
        <w:t xml:space="preserve"> </w:t>
      </w:r>
      <w:proofErr w:type="spellStart"/>
      <w:r w:rsidRPr="006E75BA">
        <w:rPr>
          <w:sz w:val="24"/>
        </w:rPr>
        <w:t>је</w:t>
      </w:r>
      <w:proofErr w:type="spellEnd"/>
      <w:r w:rsidRPr="006E75BA">
        <w:rPr>
          <w:sz w:val="24"/>
        </w:rPr>
        <w:t xml:space="preserve"> </w:t>
      </w:r>
      <w:proofErr w:type="spellStart"/>
      <w:r w:rsidRPr="006E75BA">
        <w:rPr>
          <w:sz w:val="24"/>
        </w:rPr>
        <w:t>поштовао</w:t>
      </w:r>
      <w:proofErr w:type="spellEnd"/>
      <w:r w:rsidRPr="006E75BA">
        <w:rPr>
          <w:sz w:val="24"/>
        </w:rPr>
        <w:t xml:space="preserve"> </w:t>
      </w:r>
      <w:proofErr w:type="spellStart"/>
      <w:r w:rsidRPr="006E75BA">
        <w:rPr>
          <w:sz w:val="24"/>
        </w:rPr>
        <w:t>обавезе</w:t>
      </w:r>
      <w:proofErr w:type="spellEnd"/>
      <w:r w:rsidRPr="006E75BA">
        <w:rPr>
          <w:sz w:val="24"/>
        </w:rPr>
        <w:t xml:space="preserve"> </w:t>
      </w:r>
      <w:proofErr w:type="spellStart"/>
      <w:r w:rsidRPr="006E75BA">
        <w:rPr>
          <w:sz w:val="24"/>
        </w:rPr>
        <w:t>које</w:t>
      </w:r>
      <w:proofErr w:type="spellEnd"/>
      <w:r w:rsidRPr="006E75BA">
        <w:rPr>
          <w:sz w:val="24"/>
        </w:rPr>
        <w:t xml:space="preserve"> </w:t>
      </w:r>
      <w:proofErr w:type="spellStart"/>
      <w:r w:rsidRPr="006E75BA">
        <w:rPr>
          <w:sz w:val="24"/>
        </w:rPr>
        <w:t>произлазе</w:t>
      </w:r>
      <w:proofErr w:type="spellEnd"/>
      <w:r w:rsidRPr="006E75BA">
        <w:rPr>
          <w:sz w:val="24"/>
        </w:rPr>
        <w:t xml:space="preserve"> </w:t>
      </w:r>
      <w:proofErr w:type="spellStart"/>
      <w:r w:rsidRPr="006E75BA">
        <w:rPr>
          <w:sz w:val="24"/>
        </w:rPr>
        <w:t>из</w:t>
      </w:r>
      <w:proofErr w:type="spellEnd"/>
      <w:r w:rsidRPr="006E75BA">
        <w:rPr>
          <w:sz w:val="24"/>
        </w:rPr>
        <w:t xml:space="preserve"> </w:t>
      </w:r>
      <w:proofErr w:type="spellStart"/>
      <w:r w:rsidRPr="006E75BA">
        <w:rPr>
          <w:sz w:val="24"/>
        </w:rPr>
        <w:t>важећих</w:t>
      </w:r>
      <w:proofErr w:type="spellEnd"/>
      <w:r w:rsidRPr="006E75BA">
        <w:rPr>
          <w:sz w:val="24"/>
        </w:rPr>
        <w:t xml:space="preserve"> </w:t>
      </w:r>
      <w:proofErr w:type="spellStart"/>
      <w:r w:rsidRPr="006E75BA">
        <w:rPr>
          <w:sz w:val="24"/>
        </w:rPr>
        <w:t>прописа</w:t>
      </w:r>
      <w:proofErr w:type="spellEnd"/>
      <w:r w:rsidRPr="006E75BA">
        <w:rPr>
          <w:sz w:val="24"/>
        </w:rPr>
        <w:t xml:space="preserve"> о </w:t>
      </w:r>
      <w:proofErr w:type="spellStart"/>
      <w:r w:rsidRPr="006E75BA">
        <w:rPr>
          <w:sz w:val="24"/>
        </w:rPr>
        <w:t>заштити</w:t>
      </w:r>
      <w:proofErr w:type="spellEnd"/>
      <w:r w:rsidRPr="006E75BA">
        <w:rPr>
          <w:sz w:val="24"/>
        </w:rPr>
        <w:t xml:space="preserve"> </w:t>
      </w:r>
      <w:proofErr w:type="spellStart"/>
      <w:r w:rsidRPr="006E75BA">
        <w:rPr>
          <w:sz w:val="24"/>
        </w:rPr>
        <w:t>на</w:t>
      </w:r>
      <w:proofErr w:type="spellEnd"/>
      <w:r w:rsidRPr="006E75BA">
        <w:rPr>
          <w:sz w:val="24"/>
        </w:rPr>
        <w:t xml:space="preserve"> </w:t>
      </w:r>
      <w:proofErr w:type="spellStart"/>
      <w:r w:rsidRPr="006E75BA">
        <w:rPr>
          <w:sz w:val="24"/>
        </w:rPr>
        <w:t>раду</w:t>
      </w:r>
      <w:proofErr w:type="spellEnd"/>
      <w:r w:rsidRPr="006E75BA">
        <w:rPr>
          <w:sz w:val="24"/>
        </w:rPr>
        <w:t xml:space="preserve">, </w:t>
      </w:r>
      <w:proofErr w:type="spellStart"/>
      <w:r w:rsidRPr="006E75BA">
        <w:rPr>
          <w:sz w:val="24"/>
        </w:rPr>
        <w:t>запошљавању</w:t>
      </w:r>
      <w:proofErr w:type="spellEnd"/>
      <w:r w:rsidRPr="006E75BA">
        <w:rPr>
          <w:sz w:val="24"/>
        </w:rPr>
        <w:t xml:space="preserve"> и </w:t>
      </w:r>
      <w:proofErr w:type="spellStart"/>
      <w:r w:rsidRPr="006E75BA">
        <w:rPr>
          <w:sz w:val="24"/>
        </w:rPr>
        <w:t>условима</w:t>
      </w:r>
      <w:proofErr w:type="spellEnd"/>
      <w:r w:rsidRPr="006E75BA">
        <w:rPr>
          <w:sz w:val="24"/>
        </w:rPr>
        <w:t xml:space="preserve"> </w:t>
      </w:r>
      <w:proofErr w:type="spellStart"/>
      <w:r w:rsidRPr="006E75BA">
        <w:rPr>
          <w:sz w:val="24"/>
        </w:rPr>
        <w:t>рада</w:t>
      </w:r>
      <w:proofErr w:type="spellEnd"/>
      <w:r w:rsidRPr="006E75BA">
        <w:rPr>
          <w:sz w:val="24"/>
        </w:rPr>
        <w:t xml:space="preserve">, </w:t>
      </w:r>
      <w:proofErr w:type="spellStart"/>
      <w:r w:rsidRPr="006E75BA">
        <w:rPr>
          <w:sz w:val="24"/>
        </w:rPr>
        <w:t>заштити</w:t>
      </w:r>
      <w:proofErr w:type="spellEnd"/>
      <w:r w:rsidRPr="006E75BA">
        <w:rPr>
          <w:sz w:val="24"/>
        </w:rPr>
        <w:t xml:space="preserve"> </w:t>
      </w:r>
      <w:proofErr w:type="spellStart"/>
      <w:r w:rsidRPr="006E75BA">
        <w:rPr>
          <w:sz w:val="24"/>
        </w:rPr>
        <w:t>животне</w:t>
      </w:r>
      <w:proofErr w:type="spellEnd"/>
      <w:r w:rsidRPr="006E75BA">
        <w:rPr>
          <w:sz w:val="24"/>
        </w:rPr>
        <w:t xml:space="preserve"> </w:t>
      </w:r>
      <w:proofErr w:type="spellStart"/>
      <w:r w:rsidRPr="006E75BA">
        <w:rPr>
          <w:sz w:val="24"/>
        </w:rPr>
        <w:t>средине</w:t>
      </w:r>
      <w:proofErr w:type="spellEnd"/>
      <w:r w:rsidRPr="006E75BA">
        <w:rPr>
          <w:sz w:val="24"/>
        </w:rPr>
        <w:t xml:space="preserve">, </w:t>
      </w:r>
      <w:proofErr w:type="spellStart"/>
      <w:r w:rsidRPr="006E75BA">
        <w:rPr>
          <w:sz w:val="24"/>
        </w:rPr>
        <w:t>као</w:t>
      </w:r>
      <w:proofErr w:type="spellEnd"/>
      <w:r w:rsidRPr="006E75BA">
        <w:rPr>
          <w:sz w:val="24"/>
        </w:rPr>
        <w:t xml:space="preserve"> и </w:t>
      </w:r>
      <w:proofErr w:type="spellStart"/>
      <w:r w:rsidRPr="006E75BA">
        <w:rPr>
          <w:sz w:val="24"/>
        </w:rPr>
        <w:t>да</w:t>
      </w:r>
      <w:proofErr w:type="spellEnd"/>
      <w:r w:rsidRPr="006E75BA">
        <w:rPr>
          <w:sz w:val="24"/>
        </w:rPr>
        <w:t xml:space="preserve"> </w:t>
      </w:r>
      <w:proofErr w:type="spellStart"/>
      <w:r w:rsidRPr="006E75BA">
        <w:rPr>
          <w:sz w:val="24"/>
        </w:rPr>
        <w:t>гарантује</w:t>
      </w:r>
      <w:proofErr w:type="spellEnd"/>
      <w:r w:rsidRPr="006E75BA">
        <w:rPr>
          <w:sz w:val="24"/>
        </w:rPr>
        <w:t xml:space="preserve"> </w:t>
      </w:r>
      <w:proofErr w:type="spellStart"/>
      <w:r w:rsidRPr="006E75BA">
        <w:rPr>
          <w:sz w:val="24"/>
        </w:rPr>
        <w:t>да</w:t>
      </w:r>
      <w:proofErr w:type="spellEnd"/>
      <w:r w:rsidRPr="006E75BA">
        <w:rPr>
          <w:sz w:val="24"/>
        </w:rPr>
        <w:t xml:space="preserve"> </w:t>
      </w:r>
      <w:proofErr w:type="spellStart"/>
      <w:r w:rsidRPr="006E75BA">
        <w:rPr>
          <w:sz w:val="24"/>
        </w:rPr>
        <w:t>нема</w:t>
      </w:r>
      <w:proofErr w:type="spellEnd"/>
      <w:r w:rsidRPr="006E75BA">
        <w:rPr>
          <w:sz w:val="24"/>
        </w:rPr>
        <w:t xml:space="preserve"> </w:t>
      </w:r>
      <w:proofErr w:type="spellStart"/>
      <w:r w:rsidRPr="006E75BA">
        <w:rPr>
          <w:sz w:val="24"/>
        </w:rPr>
        <w:t>забрану</w:t>
      </w:r>
      <w:proofErr w:type="spellEnd"/>
      <w:r w:rsidRPr="006E75BA">
        <w:rPr>
          <w:sz w:val="24"/>
        </w:rPr>
        <w:t xml:space="preserve"> </w:t>
      </w:r>
      <w:proofErr w:type="spellStart"/>
      <w:r w:rsidRPr="006E75BA">
        <w:rPr>
          <w:sz w:val="24"/>
        </w:rPr>
        <w:t>обављања</w:t>
      </w:r>
      <w:proofErr w:type="spellEnd"/>
      <w:r w:rsidRPr="006E75BA">
        <w:rPr>
          <w:sz w:val="24"/>
        </w:rPr>
        <w:t xml:space="preserve"> </w:t>
      </w:r>
      <w:proofErr w:type="spellStart"/>
      <w:r w:rsidRPr="006E75BA">
        <w:rPr>
          <w:sz w:val="24"/>
        </w:rPr>
        <w:t>делатности</w:t>
      </w:r>
      <w:proofErr w:type="spellEnd"/>
      <w:r w:rsidRPr="006E75BA">
        <w:rPr>
          <w:sz w:val="24"/>
        </w:rPr>
        <w:t xml:space="preserve"> </w:t>
      </w:r>
      <w:proofErr w:type="spellStart"/>
      <w:r w:rsidRPr="006E75BA">
        <w:rPr>
          <w:sz w:val="24"/>
        </w:rPr>
        <w:t>која</w:t>
      </w:r>
      <w:proofErr w:type="spellEnd"/>
      <w:r w:rsidRPr="006E75BA">
        <w:rPr>
          <w:sz w:val="24"/>
        </w:rPr>
        <w:t xml:space="preserve"> </w:t>
      </w:r>
      <w:proofErr w:type="spellStart"/>
      <w:r w:rsidRPr="006E75BA">
        <w:rPr>
          <w:sz w:val="24"/>
        </w:rPr>
        <w:t>је</w:t>
      </w:r>
      <w:proofErr w:type="spellEnd"/>
      <w:r w:rsidRPr="006E75BA">
        <w:rPr>
          <w:sz w:val="24"/>
        </w:rPr>
        <w:t xml:space="preserve"> </w:t>
      </w:r>
      <w:proofErr w:type="spellStart"/>
      <w:r w:rsidRPr="006E75BA">
        <w:rPr>
          <w:sz w:val="24"/>
        </w:rPr>
        <w:t>на</w:t>
      </w:r>
      <w:proofErr w:type="spellEnd"/>
      <w:r w:rsidRPr="006E75BA">
        <w:rPr>
          <w:sz w:val="24"/>
        </w:rPr>
        <w:t xml:space="preserve"> </w:t>
      </w:r>
      <w:proofErr w:type="spellStart"/>
      <w:r w:rsidRPr="006E75BA">
        <w:rPr>
          <w:sz w:val="24"/>
        </w:rPr>
        <w:t>снази</w:t>
      </w:r>
      <w:proofErr w:type="spellEnd"/>
      <w:r w:rsidRPr="006E75BA">
        <w:rPr>
          <w:sz w:val="24"/>
        </w:rPr>
        <w:t xml:space="preserve"> у </w:t>
      </w:r>
      <w:proofErr w:type="spellStart"/>
      <w:r w:rsidRPr="006E75BA">
        <w:rPr>
          <w:sz w:val="24"/>
        </w:rPr>
        <w:t>време</w:t>
      </w:r>
      <w:proofErr w:type="spellEnd"/>
      <w:r w:rsidRPr="006E75BA">
        <w:rPr>
          <w:sz w:val="24"/>
        </w:rPr>
        <w:t xml:space="preserve"> </w:t>
      </w:r>
      <w:proofErr w:type="spellStart"/>
      <w:r w:rsidRPr="006E75BA">
        <w:rPr>
          <w:sz w:val="24"/>
        </w:rPr>
        <w:t>подношења</w:t>
      </w:r>
      <w:proofErr w:type="spellEnd"/>
      <w:r w:rsidRPr="006E75BA">
        <w:rPr>
          <w:sz w:val="24"/>
        </w:rPr>
        <w:t xml:space="preserve"> </w:t>
      </w:r>
      <w:proofErr w:type="spellStart"/>
      <w:r w:rsidRPr="006E75BA">
        <w:rPr>
          <w:sz w:val="24"/>
        </w:rPr>
        <w:t>понуде</w:t>
      </w:r>
      <w:proofErr w:type="spellEnd"/>
      <w:r w:rsidRPr="006E75BA">
        <w:rPr>
          <w:i/>
          <w:iCs/>
          <w:sz w:val="24"/>
          <w:lang w:val="sr-Cyrl-CS"/>
        </w:rPr>
        <w:t>(чл. 75. ст. 2. Закона).</w:t>
      </w:r>
    </w:p>
    <w:p w:rsidR="005F1BA1" w:rsidRPr="006E75BA" w:rsidRDefault="005F1BA1" w:rsidP="005F1BA1">
      <w:pPr>
        <w:jc w:val="both"/>
        <w:rPr>
          <w:sz w:val="24"/>
          <w:lang w:val="sr-Cyrl-CS"/>
        </w:rPr>
      </w:pPr>
      <w:r w:rsidRPr="006E75BA">
        <w:rPr>
          <w:sz w:val="24"/>
          <w:lang w:val="sr-Cyrl-CS"/>
        </w:rPr>
        <w:t>Понуђач наведене услове доказује достављањем Обрасца изјаве о испуњавању услова из члана 75. и 76. Закона о јавним набавкама (Изјава понуђача).</w:t>
      </w:r>
    </w:p>
    <w:p w:rsidR="005F1BA1" w:rsidRPr="006E75BA" w:rsidRDefault="005F1BA1" w:rsidP="005F1BA1">
      <w:pPr>
        <w:jc w:val="both"/>
        <w:rPr>
          <w:sz w:val="24"/>
          <w:lang w:val="sr-Cyrl-CS"/>
        </w:rPr>
      </w:pPr>
      <w:r w:rsidRPr="006E75BA">
        <w:rPr>
          <w:sz w:val="24"/>
          <w:lang w:val="sr-Cyrl-CS"/>
        </w:rPr>
        <w:t>Ако понуду подноси понуђач са подизвођачем уз понуду се доставља и Обрасца изјаве о испуњавању услова из члана 75. и 76. Закона о јавним набавкама (Изјава подизвођача).</w:t>
      </w:r>
    </w:p>
    <w:p w:rsidR="005F1BA1" w:rsidRPr="006E75BA" w:rsidRDefault="005F1BA1" w:rsidP="005F1BA1">
      <w:pPr>
        <w:rPr>
          <w:sz w:val="24"/>
        </w:rPr>
      </w:pPr>
      <w:proofErr w:type="spellStart"/>
      <w:r w:rsidRPr="006E75BA">
        <w:rPr>
          <w:sz w:val="24"/>
        </w:rPr>
        <w:t>Понуђач</w:t>
      </w:r>
      <w:proofErr w:type="spellEnd"/>
      <w:r w:rsidRPr="006E75BA">
        <w:rPr>
          <w:sz w:val="24"/>
        </w:rPr>
        <w:t xml:space="preserve"> </w:t>
      </w:r>
      <w:proofErr w:type="spellStart"/>
      <w:r w:rsidRPr="006E75BA">
        <w:rPr>
          <w:sz w:val="24"/>
        </w:rPr>
        <w:t>је</w:t>
      </w:r>
      <w:proofErr w:type="spellEnd"/>
      <w:r w:rsidRPr="006E75BA">
        <w:rPr>
          <w:sz w:val="24"/>
        </w:rPr>
        <w:t xml:space="preserve"> </w:t>
      </w:r>
      <w:proofErr w:type="spellStart"/>
      <w:r w:rsidRPr="006E75BA">
        <w:rPr>
          <w:sz w:val="24"/>
        </w:rPr>
        <w:t>дужан</w:t>
      </w:r>
      <w:proofErr w:type="spellEnd"/>
      <w:r w:rsidRPr="006E75BA">
        <w:rPr>
          <w:sz w:val="24"/>
        </w:rPr>
        <w:t xml:space="preserve"> </w:t>
      </w:r>
      <w:proofErr w:type="spellStart"/>
      <w:r w:rsidRPr="006E75BA">
        <w:rPr>
          <w:sz w:val="24"/>
        </w:rPr>
        <w:t>да</w:t>
      </w:r>
      <w:proofErr w:type="spellEnd"/>
      <w:r w:rsidRPr="006E75BA">
        <w:rPr>
          <w:sz w:val="24"/>
        </w:rPr>
        <w:t xml:space="preserve"> </w:t>
      </w:r>
      <w:proofErr w:type="spellStart"/>
      <w:r w:rsidRPr="006E75BA">
        <w:rPr>
          <w:sz w:val="24"/>
        </w:rPr>
        <w:t>испуни</w:t>
      </w:r>
      <w:proofErr w:type="spellEnd"/>
      <w:r w:rsidRPr="006E75BA">
        <w:rPr>
          <w:sz w:val="24"/>
        </w:rPr>
        <w:t xml:space="preserve"> и </w:t>
      </w:r>
      <w:proofErr w:type="spellStart"/>
      <w:r w:rsidRPr="006E75BA">
        <w:rPr>
          <w:sz w:val="24"/>
        </w:rPr>
        <w:t>додатни</w:t>
      </w:r>
      <w:proofErr w:type="spellEnd"/>
      <w:r w:rsidRPr="006E75BA">
        <w:rPr>
          <w:sz w:val="24"/>
        </w:rPr>
        <w:t xml:space="preserve"> </w:t>
      </w:r>
      <w:proofErr w:type="spellStart"/>
      <w:r w:rsidRPr="006E75BA">
        <w:rPr>
          <w:sz w:val="24"/>
        </w:rPr>
        <w:t>услове</w:t>
      </w:r>
      <w:proofErr w:type="spellEnd"/>
      <w:r w:rsidRPr="006E75BA">
        <w:rPr>
          <w:sz w:val="24"/>
        </w:rPr>
        <w:t xml:space="preserve"> </w:t>
      </w:r>
      <w:proofErr w:type="spellStart"/>
      <w:r w:rsidRPr="006E75BA">
        <w:rPr>
          <w:sz w:val="24"/>
        </w:rPr>
        <w:t>дефинисан</w:t>
      </w:r>
      <w:proofErr w:type="spellEnd"/>
      <w:r w:rsidRPr="006E75BA">
        <w:rPr>
          <w:sz w:val="24"/>
        </w:rPr>
        <w:t xml:space="preserve"> </w:t>
      </w:r>
      <w:proofErr w:type="spellStart"/>
      <w:r w:rsidRPr="006E75BA">
        <w:rPr>
          <w:sz w:val="24"/>
        </w:rPr>
        <w:t>конкурсном</w:t>
      </w:r>
      <w:proofErr w:type="spellEnd"/>
      <w:r w:rsidRPr="006E75BA">
        <w:rPr>
          <w:sz w:val="24"/>
        </w:rPr>
        <w:t xml:space="preserve"> </w:t>
      </w:r>
      <w:proofErr w:type="spellStart"/>
      <w:r w:rsidRPr="006E75BA">
        <w:rPr>
          <w:sz w:val="24"/>
        </w:rPr>
        <w:t>документацијом</w:t>
      </w:r>
      <w:proofErr w:type="spellEnd"/>
      <w:r w:rsidRPr="006E75BA">
        <w:rPr>
          <w:sz w:val="24"/>
        </w:rPr>
        <w:t>:</w:t>
      </w:r>
    </w:p>
    <w:p w:rsidR="003A7E9D" w:rsidRPr="006E75BA" w:rsidRDefault="003A7E9D" w:rsidP="003A7E9D">
      <w:pPr>
        <w:pStyle w:val="ListParagraph"/>
        <w:jc w:val="both"/>
        <w:rPr>
          <w:b/>
        </w:rPr>
      </w:pPr>
      <w:proofErr w:type="spellStart"/>
      <w:r w:rsidRPr="006E75BA">
        <w:t>Понуђач</w:t>
      </w:r>
      <w:proofErr w:type="spellEnd"/>
      <w:r w:rsidRPr="006E75BA">
        <w:t xml:space="preserve"> </w:t>
      </w:r>
      <w:proofErr w:type="spellStart"/>
      <w:r w:rsidRPr="006E75BA">
        <w:t>је</w:t>
      </w:r>
      <w:proofErr w:type="spellEnd"/>
      <w:r w:rsidRPr="006E75BA">
        <w:t xml:space="preserve"> </w:t>
      </w:r>
      <w:proofErr w:type="spellStart"/>
      <w:r w:rsidRPr="006E75BA">
        <w:t>дужан</w:t>
      </w:r>
      <w:proofErr w:type="spellEnd"/>
      <w:r w:rsidRPr="006E75BA">
        <w:t xml:space="preserve"> </w:t>
      </w:r>
      <w:proofErr w:type="spellStart"/>
      <w:r w:rsidRPr="006E75BA">
        <w:t>да</w:t>
      </w:r>
      <w:proofErr w:type="spellEnd"/>
      <w:r w:rsidRPr="006E75BA">
        <w:t xml:space="preserve"> </w:t>
      </w:r>
      <w:proofErr w:type="spellStart"/>
      <w:r w:rsidRPr="006E75BA">
        <w:t>уз</w:t>
      </w:r>
      <w:proofErr w:type="spellEnd"/>
      <w:r w:rsidRPr="006E75BA">
        <w:t xml:space="preserve"> </w:t>
      </w:r>
      <w:proofErr w:type="spellStart"/>
      <w:r w:rsidRPr="006E75BA">
        <w:t>понуду</w:t>
      </w:r>
      <w:proofErr w:type="spellEnd"/>
      <w:r w:rsidRPr="006E75BA">
        <w:t xml:space="preserve"> </w:t>
      </w:r>
      <w:proofErr w:type="spellStart"/>
      <w:r w:rsidRPr="006E75BA">
        <w:t>достави</w:t>
      </w:r>
      <w:proofErr w:type="spellEnd"/>
      <w:r w:rsidRPr="006E75BA">
        <w:t xml:space="preserve"> </w:t>
      </w:r>
      <w:proofErr w:type="spellStart"/>
      <w:r w:rsidRPr="006E75BA">
        <w:t>доказе</w:t>
      </w:r>
      <w:proofErr w:type="spellEnd"/>
      <w:r w:rsidRPr="006E75BA">
        <w:t xml:space="preserve"> о </w:t>
      </w:r>
      <w:proofErr w:type="spellStart"/>
      <w:r w:rsidRPr="006E75BA">
        <w:t>испуњености</w:t>
      </w:r>
      <w:proofErr w:type="spellEnd"/>
      <w:r w:rsidRPr="006E75BA">
        <w:t xml:space="preserve"> </w:t>
      </w:r>
      <w:proofErr w:type="spellStart"/>
      <w:r w:rsidRPr="006E75BA">
        <w:t>додатног</w:t>
      </w:r>
      <w:proofErr w:type="spellEnd"/>
      <w:r w:rsidRPr="006E75BA">
        <w:t xml:space="preserve"> </w:t>
      </w:r>
      <w:proofErr w:type="spellStart"/>
      <w:r w:rsidRPr="006E75BA">
        <w:t>услова</w:t>
      </w:r>
      <w:proofErr w:type="spellEnd"/>
      <w:r w:rsidRPr="006E75BA">
        <w:t xml:space="preserve"> </w:t>
      </w:r>
      <w:proofErr w:type="spellStart"/>
      <w:r w:rsidRPr="006E75BA">
        <w:rPr>
          <w:b/>
        </w:rPr>
        <w:t>техничког</w:t>
      </w:r>
      <w:proofErr w:type="spellEnd"/>
      <w:r w:rsidRPr="006E75BA">
        <w:rPr>
          <w:b/>
        </w:rPr>
        <w:t xml:space="preserve"> </w:t>
      </w:r>
      <w:proofErr w:type="spellStart"/>
      <w:r w:rsidRPr="006E75BA">
        <w:rPr>
          <w:b/>
        </w:rPr>
        <w:t>капацитета</w:t>
      </w:r>
      <w:proofErr w:type="spellEnd"/>
      <w:r w:rsidRPr="006E75BA">
        <w:rPr>
          <w:b/>
        </w:rPr>
        <w:t xml:space="preserve">, и </w:t>
      </w:r>
      <w:proofErr w:type="spellStart"/>
      <w:r w:rsidRPr="006E75BA">
        <w:rPr>
          <w:b/>
        </w:rPr>
        <w:t>то</w:t>
      </w:r>
      <w:proofErr w:type="spellEnd"/>
      <w:r w:rsidRPr="006E75BA">
        <w:rPr>
          <w:b/>
        </w:rPr>
        <w:t>:</w:t>
      </w:r>
    </w:p>
    <w:p w:rsidR="003A7E9D" w:rsidRPr="006E75BA" w:rsidRDefault="003A7E9D" w:rsidP="003A7E9D">
      <w:pPr>
        <w:pStyle w:val="ListParagraph"/>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8"/>
        <w:gridCol w:w="4236"/>
      </w:tblGrid>
      <w:tr w:rsidR="003A7E9D" w:rsidRPr="006E75BA" w:rsidTr="00507A2B">
        <w:tc>
          <w:tcPr>
            <w:tcW w:w="4898" w:type="dxa"/>
          </w:tcPr>
          <w:p w:rsidR="003A7E9D" w:rsidRPr="006E75BA" w:rsidRDefault="003A7E9D" w:rsidP="00507A2B">
            <w:pPr>
              <w:pStyle w:val="ListParagraph"/>
              <w:ind w:left="0"/>
              <w:jc w:val="both"/>
            </w:pPr>
            <w:proofErr w:type="spellStart"/>
            <w:r w:rsidRPr="006E75BA">
              <w:lastRenderedPageBreak/>
              <w:t>Захтевана</w:t>
            </w:r>
            <w:proofErr w:type="spellEnd"/>
            <w:r w:rsidRPr="006E75BA">
              <w:t xml:space="preserve">  </w:t>
            </w:r>
            <w:proofErr w:type="spellStart"/>
            <w:r w:rsidRPr="006E75BA">
              <w:t>механизација</w:t>
            </w:r>
            <w:proofErr w:type="spellEnd"/>
          </w:p>
        </w:tc>
        <w:tc>
          <w:tcPr>
            <w:tcW w:w="4236" w:type="dxa"/>
          </w:tcPr>
          <w:p w:rsidR="003A7E9D" w:rsidRPr="006E75BA" w:rsidRDefault="003A7E9D" w:rsidP="00507A2B">
            <w:pPr>
              <w:pStyle w:val="ListParagraph"/>
              <w:ind w:left="0"/>
              <w:jc w:val="both"/>
            </w:pPr>
            <w:proofErr w:type="spellStart"/>
            <w:r w:rsidRPr="006E75BA">
              <w:t>Докази</w:t>
            </w:r>
            <w:proofErr w:type="spellEnd"/>
            <w:r w:rsidRPr="006E75BA">
              <w:t xml:space="preserve"> </w:t>
            </w:r>
          </w:p>
        </w:tc>
      </w:tr>
      <w:tr w:rsidR="003A7E9D" w:rsidRPr="006E75BA" w:rsidTr="00507A2B">
        <w:tc>
          <w:tcPr>
            <w:tcW w:w="4898" w:type="dxa"/>
          </w:tcPr>
          <w:p w:rsidR="003A7E9D" w:rsidRPr="006E75BA" w:rsidRDefault="003A7E9D" w:rsidP="00507A2B">
            <w:pPr>
              <w:pStyle w:val="ListParagraph"/>
              <w:ind w:left="0"/>
              <w:jc w:val="both"/>
            </w:pPr>
            <w:proofErr w:type="spellStart"/>
            <w:r w:rsidRPr="006E75BA">
              <w:t>Минимум</w:t>
            </w:r>
            <w:proofErr w:type="spellEnd"/>
            <w:r w:rsidRPr="006E75BA">
              <w:t xml:space="preserve"> </w:t>
            </w:r>
            <w:proofErr w:type="spellStart"/>
            <w:r w:rsidRPr="006E75BA">
              <w:t>један</w:t>
            </w:r>
            <w:proofErr w:type="spellEnd"/>
            <w:r w:rsidRPr="006E75BA">
              <w:t xml:space="preserve"> </w:t>
            </w:r>
            <w:proofErr w:type="spellStart"/>
            <w:r w:rsidRPr="006E75BA">
              <w:t>багер</w:t>
            </w:r>
            <w:proofErr w:type="spellEnd"/>
            <w:r w:rsidRPr="006E75BA">
              <w:t xml:space="preserve"> </w:t>
            </w:r>
            <w:proofErr w:type="spellStart"/>
            <w:r w:rsidRPr="006E75BA">
              <w:t>точкаш</w:t>
            </w:r>
            <w:proofErr w:type="spellEnd"/>
            <w:r w:rsidRPr="006E75BA">
              <w:t xml:space="preserve"> </w:t>
            </w:r>
            <w:r w:rsidRPr="006E75BA">
              <w:rPr>
                <w:lang w:val="sr-Cyrl-CS"/>
              </w:rPr>
              <w:t>тежине преко 16</w:t>
            </w:r>
            <w:r w:rsidRPr="006E75BA">
              <w:t xml:space="preserve"> t </w:t>
            </w:r>
            <w:r w:rsidRPr="006E75BA">
              <w:rPr>
                <w:lang w:val="sr-Cyrl-CS"/>
              </w:rPr>
              <w:t xml:space="preserve">и снаге минимум 70 </w:t>
            </w:r>
            <w:r w:rsidRPr="006E75BA">
              <w:t>kw</w:t>
            </w:r>
          </w:p>
        </w:tc>
        <w:tc>
          <w:tcPr>
            <w:tcW w:w="4236" w:type="dxa"/>
          </w:tcPr>
          <w:p w:rsidR="003A7E9D" w:rsidRPr="006E75BA" w:rsidRDefault="003A7E9D" w:rsidP="00507A2B">
            <w:pPr>
              <w:pStyle w:val="ListParagraph"/>
              <w:ind w:left="0"/>
              <w:jc w:val="both"/>
            </w:pPr>
            <w:proofErr w:type="spellStart"/>
            <w:r w:rsidRPr="006E75BA">
              <w:t>Важећа</w:t>
            </w:r>
            <w:proofErr w:type="spellEnd"/>
            <w:r w:rsidRPr="006E75BA">
              <w:t xml:space="preserve"> </w:t>
            </w:r>
            <w:proofErr w:type="spellStart"/>
            <w:r w:rsidRPr="006E75BA">
              <w:t>очитана</w:t>
            </w:r>
            <w:proofErr w:type="spellEnd"/>
            <w:r w:rsidRPr="006E75BA">
              <w:t xml:space="preserve"> </w:t>
            </w:r>
            <w:proofErr w:type="spellStart"/>
            <w:r w:rsidRPr="006E75BA">
              <w:t>саобраћајна</w:t>
            </w:r>
            <w:proofErr w:type="spellEnd"/>
            <w:r w:rsidRPr="006E75BA">
              <w:t xml:space="preserve"> </w:t>
            </w:r>
            <w:proofErr w:type="spellStart"/>
            <w:r w:rsidRPr="006E75BA">
              <w:t>дозвола</w:t>
            </w:r>
            <w:proofErr w:type="spellEnd"/>
            <w:r w:rsidRPr="006E75BA">
              <w:t xml:space="preserve"> и </w:t>
            </w:r>
            <w:proofErr w:type="spellStart"/>
            <w:r w:rsidRPr="006E75BA">
              <w:t>фотокопија</w:t>
            </w:r>
            <w:proofErr w:type="spellEnd"/>
            <w:r w:rsidRPr="006E75BA">
              <w:t xml:space="preserve"> </w:t>
            </w:r>
            <w:proofErr w:type="spellStart"/>
            <w:r w:rsidRPr="006E75BA">
              <w:t>полисе</w:t>
            </w:r>
            <w:proofErr w:type="spellEnd"/>
          </w:p>
        </w:tc>
      </w:tr>
      <w:tr w:rsidR="003A7E9D" w:rsidRPr="006E75BA" w:rsidTr="00507A2B">
        <w:tc>
          <w:tcPr>
            <w:tcW w:w="4898" w:type="dxa"/>
          </w:tcPr>
          <w:p w:rsidR="003A7E9D" w:rsidRPr="006E75BA" w:rsidRDefault="003A7E9D" w:rsidP="00507A2B">
            <w:pPr>
              <w:pStyle w:val="ListParagraph"/>
              <w:ind w:left="0"/>
              <w:jc w:val="both"/>
            </w:pPr>
            <w:proofErr w:type="spellStart"/>
            <w:r w:rsidRPr="006E75BA">
              <w:t>Минимум</w:t>
            </w:r>
            <w:proofErr w:type="spellEnd"/>
            <w:r w:rsidRPr="006E75BA">
              <w:t xml:space="preserve"> </w:t>
            </w:r>
            <w:proofErr w:type="spellStart"/>
            <w:r w:rsidRPr="006E75BA">
              <w:t>једна</w:t>
            </w:r>
            <w:proofErr w:type="spellEnd"/>
            <w:r w:rsidRPr="006E75BA">
              <w:rPr>
                <w:lang w:val="sr-Cyrl-CS"/>
              </w:rPr>
              <w:t xml:space="preserve"> комбинована машинае снаге до 55 </w:t>
            </w:r>
            <w:r w:rsidRPr="006E75BA">
              <w:rPr>
                <w:lang w:val="sr-Latn-CS"/>
              </w:rPr>
              <w:t>kw</w:t>
            </w:r>
          </w:p>
        </w:tc>
        <w:tc>
          <w:tcPr>
            <w:tcW w:w="4236" w:type="dxa"/>
          </w:tcPr>
          <w:p w:rsidR="003A7E9D" w:rsidRPr="006E75BA" w:rsidRDefault="003A7E9D" w:rsidP="00507A2B">
            <w:pPr>
              <w:pStyle w:val="ListParagraph"/>
              <w:ind w:left="0"/>
              <w:jc w:val="both"/>
            </w:pPr>
            <w:proofErr w:type="spellStart"/>
            <w:r w:rsidRPr="006E75BA">
              <w:t>Важећа</w:t>
            </w:r>
            <w:proofErr w:type="spellEnd"/>
            <w:r w:rsidRPr="006E75BA">
              <w:t xml:space="preserve"> </w:t>
            </w:r>
            <w:proofErr w:type="spellStart"/>
            <w:r w:rsidRPr="006E75BA">
              <w:t>очитана</w:t>
            </w:r>
            <w:proofErr w:type="spellEnd"/>
            <w:r w:rsidRPr="006E75BA">
              <w:t xml:space="preserve"> </w:t>
            </w:r>
            <w:proofErr w:type="spellStart"/>
            <w:r w:rsidRPr="006E75BA">
              <w:t>саобраћајна</w:t>
            </w:r>
            <w:proofErr w:type="spellEnd"/>
            <w:r w:rsidRPr="006E75BA">
              <w:t xml:space="preserve"> </w:t>
            </w:r>
            <w:proofErr w:type="spellStart"/>
            <w:r w:rsidRPr="006E75BA">
              <w:t>дозвола</w:t>
            </w:r>
            <w:proofErr w:type="spellEnd"/>
            <w:r w:rsidRPr="006E75BA">
              <w:t xml:space="preserve"> и </w:t>
            </w:r>
            <w:proofErr w:type="spellStart"/>
            <w:r w:rsidRPr="006E75BA">
              <w:t>фотокопија</w:t>
            </w:r>
            <w:proofErr w:type="spellEnd"/>
            <w:r w:rsidRPr="006E75BA">
              <w:t xml:space="preserve"> </w:t>
            </w:r>
            <w:proofErr w:type="spellStart"/>
            <w:r w:rsidRPr="006E75BA">
              <w:t>полисе</w:t>
            </w:r>
            <w:proofErr w:type="spellEnd"/>
          </w:p>
        </w:tc>
      </w:tr>
      <w:tr w:rsidR="003A7E9D" w:rsidRPr="006E75BA" w:rsidTr="00507A2B">
        <w:tc>
          <w:tcPr>
            <w:tcW w:w="4898" w:type="dxa"/>
          </w:tcPr>
          <w:p w:rsidR="003A7E9D" w:rsidRPr="006E75BA" w:rsidRDefault="003A7E9D" w:rsidP="00507A2B">
            <w:pPr>
              <w:pStyle w:val="ListParagraph"/>
              <w:ind w:left="0"/>
              <w:jc w:val="both"/>
            </w:pPr>
            <w:proofErr w:type="spellStart"/>
            <w:r w:rsidRPr="006E75BA">
              <w:t>Минимум</w:t>
            </w:r>
            <w:proofErr w:type="spellEnd"/>
            <w:r w:rsidRPr="006E75BA">
              <w:t xml:space="preserve"> </w:t>
            </w:r>
            <w:proofErr w:type="spellStart"/>
            <w:r w:rsidRPr="006E75BA">
              <w:t>једна</w:t>
            </w:r>
            <w:proofErr w:type="spellEnd"/>
            <w:r w:rsidRPr="006E75BA">
              <w:t xml:space="preserve"> </w:t>
            </w:r>
            <w:r w:rsidRPr="006E75BA">
              <w:rPr>
                <w:lang w:val="sr-Cyrl-CS"/>
              </w:rPr>
              <w:t xml:space="preserve">комбинована машинае снаге преко 55 </w:t>
            </w:r>
            <w:r w:rsidRPr="006E75BA">
              <w:rPr>
                <w:lang w:val="sr-Latn-CS"/>
              </w:rPr>
              <w:t>kw</w:t>
            </w:r>
          </w:p>
        </w:tc>
        <w:tc>
          <w:tcPr>
            <w:tcW w:w="4236" w:type="dxa"/>
          </w:tcPr>
          <w:p w:rsidR="003A7E9D" w:rsidRPr="006E75BA" w:rsidRDefault="003A7E9D" w:rsidP="00507A2B">
            <w:pPr>
              <w:pStyle w:val="ListParagraph"/>
              <w:ind w:left="0"/>
              <w:jc w:val="both"/>
            </w:pPr>
            <w:proofErr w:type="spellStart"/>
            <w:r w:rsidRPr="006E75BA">
              <w:t>Важећа</w:t>
            </w:r>
            <w:proofErr w:type="spellEnd"/>
            <w:r w:rsidRPr="006E75BA">
              <w:t xml:space="preserve"> </w:t>
            </w:r>
            <w:proofErr w:type="spellStart"/>
            <w:r w:rsidRPr="006E75BA">
              <w:t>очитана</w:t>
            </w:r>
            <w:proofErr w:type="spellEnd"/>
            <w:r w:rsidRPr="006E75BA">
              <w:t xml:space="preserve"> </w:t>
            </w:r>
            <w:proofErr w:type="spellStart"/>
            <w:r w:rsidRPr="006E75BA">
              <w:t>саобраћајна</w:t>
            </w:r>
            <w:proofErr w:type="spellEnd"/>
            <w:r w:rsidRPr="006E75BA">
              <w:t xml:space="preserve"> </w:t>
            </w:r>
            <w:proofErr w:type="spellStart"/>
            <w:r w:rsidRPr="006E75BA">
              <w:t>дозвола</w:t>
            </w:r>
            <w:proofErr w:type="spellEnd"/>
            <w:r w:rsidRPr="006E75BA">
              <w:t xml:space="preserve"> и </w:t>
            </w:r>
            <w:proofErr w:type="spellStart"/>
            <w:r w:rsidRPr="006E75BA">
              <w:t>фотокопија</w:t>
            </w:r>
            <w:proofErr w:type="spellEnd"/>
            <w:r w:rsidRPr="006E75BA">
              <w:t xml:space="preserve"> </w:t>
            </w:r>
            <w:proofErr w:type="spellStart"/>
            <w:r w:rsidRPr="006E75BA">
              <w:t>полисе</w:t>
            </w:r>
            <w:proofErr w:type="spellEnd"/>
          </w:p>
        </w:tc>
      </w:tr>
      <w:tr w:rsidR="003A7E9D" w:rsidRPr="006E75BA" w:rsidTr="00507A2B">
        <w:tc>
          <w:tcPr>
            <w:tcW w:w="4898" w:type="dxa"/>
          </w:tcPr>
          <w:p w:rsidR="003A7E9D" w:rsidRPr="006E75BA" w:rsidRDefault="003A7E9D" w:rsidP="00507A2B">
            <w:pPr>
              <w:pStyle w:val="ListParagraph"/>
              <w:ind w:left="0"/>
              <w:jc w:val="both"/>
            </w:pPr>
            <w:proofErr w:type="spellStart"/>
            <w:r w:rsidRPr="006E75BA">
              <w:t>Минимум</w:t>
            </w:r>
            <w:proofErr w:type="spellEnd"/>
            <w:r w:rsidRPr="006E75BA">
              <w:t xml:space="preserve"> </w:t>
            </w:r>
            <w:proofErr w:type="spellStart"/>
            <w:r w:rsidRPr="006E75BA">
              <w:t>један</w:t>
            </w:r>
            <w:proofErr w:type="spellEnd"/>
            <w:r w:rsidRPr="006E75BA">
              <w:t xml:space="preserve"> </w:t>
            </w:r>
            <w:proofErr w:type="spellStart"/>
            <w:r w:rsidRPr="006E75BA">
              <w:t>компресор</w:t>
            </w:r>
            <w:proofErr w:type="spellEnd"/>
            <w:r w:rsidRPr="006E75BA">
              <w:t xml:space="preserve"> </w:t>
            </w:r>
            <w:proofErr w:type="spellStart"/>
            <w:r w:rsidRPr="006E75BA">
              <w:t>са</w:t>
            </w:r>
            <w:proofErr w:type="spellEnd"/>
            <w:r w:rsidRPr="006E75BA">
              <w:t xml:space="preserve"> </w:t>
            </w:r>
            <w:proofErr w:type="spellStart"/>
            <w:r w:rsidRPr="006E75BA">
              <w:t>пнеуматским</w:t>
            </w:r>
            <w:proofErr w:type="spellEnd"/>
            <w:r w:rsidRPr="006E75BA">
              <w:t xml:space="preserve"> </w:t>
            </w:r>
            <w:proofErr w:type="spellStart"/>
            <w:r w:rsidRPr="006E75BA">
              <w:t>чекићем</w:t>
            </w:r>
            <w:proofErr w:type="spellEnd"/>
            <w:r w:rsidRPr="006E75BA">
              <w:t xml:space="preserve"> </w:t>
            </w:r>
          </w:p>
        </w:tc>
        <w:tc>
          <w:tcPr>
            <w:tcW w:w="4236" w:type="dxa"/>
          </w:tcPr>
          <w:p w:rsidR="003A7E9D" w:rsidRPr="006E75BA" w:rsidRDefault="003A7E9D" w:rsidP="00507A2B">
            <w:pPr>
              <w:pStyle w:val="ListParagraph"/>
              <w:ind w:left="0"/>
              <w:jc w:val="both"/>
            </w:pPr>
            <w:proofErr w:type="spellStart"/>
            <w:r w:rsidRPr="006E75BA">
              <w:t>Рачун</w:t>
            </w:r>
            <w:proofErr w:type="spellEnd"/>
            <w:r w:rsidRPr="006E75BA">
              <w:t xml:space="preserve"> </w:t>
            </w:r>
            <w:proofErr w:type="spellStart"/>
            <w:r w:rsidRPr="006E75BA">
              <w:t>за</w:t>
            </w:r>
            <w:proofErr w:type="spellEnd"/>
            <w:r w:rsidRPr="006E75BA">
              <w:t xml:space="preserve"> </w:t>
            </w:r>
            <w:proofErr w:type="spellStart"/>
            <w:r w:rsidRPr="006E75BA">
              <w:t>куповину</w:t>
            </w:r>
            <w:proofErr w:type="spellEnd"/>
            <w:r w:rsidRPr="006E75BA">
              <w:t xml:space="preserve"> </w:t>
            </w:r>
            <w:proofErr w:type="spellStart"/>
            <w:r w:rsidRPr="006E75BA">
              <w:t>компресора</w:t>
            </w:r>
            <w:proofErr w:type="spellEnd"/>
          </w:p>
        </w:tc>
      </w:tr>
      <w:tr w:rsidR="003A7E9D" w:rsidRPr="006E75BA" w:rsidTr="00507A2B">
        <w:tc>
          <w:tcPr>
            <w:tcW w:w="4898" w:type="dxa"/>
          </w:tcPr>
          <w:p w:rsidR="003A7E9D" w:rsidRPr="006E75BA" w:rsidRDefault="003A7E9D" w:rsidP="00507A2B">
            <w:pPr>
              <w:pStyle w:val="ListParagraph"/>
              <w:ind w:left="0"/>
              <w:jc w:val="both"/>
            </w:pPr>
            <w:proofErr w:type="spellStart"/>
            <w:r w:rsidRPr="006E75BA">
              <w:t>Минимум</w:t>
            </w:r>
            <w:proofErr w:type="spellEnd"/>
            <w:r w:rsidRPr="006E75BA">
              <w:t xml:space="preserve"> </w:t>
            </w:r>
            <w:proofErr w:type="spellStart"/>
            <w:r w:rsidRPr="006E75BA">
              <w:t>два</w:t>
            </w:r>
            <w:proofErr w:type="spellEnd"/>
            <w:r w:rsidRPr="006E75BA">
              <w:t xml:space="preserve"> </w:t>
            </w:r>
            <w:proofErr w:type="spellStart"/>
            <w:r w:rsidRPr="006E75BA">
              <w:t>камиона</w:t>
            </w:r>
            <w:proofErr w:type="spellEnd"/>
            <w:r w:rsidRPr="006E75BA">
              <w:t xml:space="preserve">, </w:t>
            </w:r>
            <w:proofErr w:type="spellStart"/>
            <w:r w:rsidRPr="006E75BA">
              <w:t>троосовинаца</w:t>
            </w:r>
            <w:proofErr w:type="spellEnd"/>
            <w:r w:rsidRPr="006E75BA">
              <w:t xml:space="preserve"> </w:t>
            </w:r>
            <w:proofErr w:type="spellStart"/>
            <w:r w:rsidRPr="006E75BA">
              <w:t>кипер</w:t>
            </w:r>
            <w:proofErr w:type="spellEnd"/>
            <w:r w:rsidRPr="006E75BA">
              <w:t xml:space="preserve"> </w:t>
            </w:r>
            <w:proofErr w:type="spellStart"/>
            <w:r w:rsidRPr="006E75BA">
              <w:t>без</w:t>
            </w:r>
            <w:proofErr w:type="spellEnd"/>
            <w:r w:rsidRPr="006E75BA">
              <w:t xml:space="preserve"> </w:t>
            </w:r>
            <w:proofErr w:type="spellStart"/>
            <w:r w:rsidRPr="006E75BA">
              <w:t>приколице</w:t>
            </w:r>
            <w:proofErr w:type="spellEnd"/>
            <w:r w:rsidRPr="006E75BA">
              <w:t xml:space="preserve"> </w:t>
            </w:r>
            <w:proofErr w:type="spellStart"/>
            <w:r w:rsidRPr="006E75BA">
              <w:t>или</w:t>
            </w:r>
            <w:proofErr w:type="spellEnd"/>
            <w:r w:rsidRPr="006E75BA">
              <w:t xml:space="preserve"> </w:t>
            </w:r>
            <w:proofErr w:type="spellStart"/>
            <w:r w:rsidRPr="006E75BA">
              <w:t>полуприколице</w:t>
            </w:r>
            <w:proofErr w:type="spellEnd"/>
            <w:r w:rsidRPr="006E75BA">
              <w:t xml:space="preserve">, </w:t>
            </w:r>
            <w:proofErr w:type="spellStart"/>
            <w:r w:rsidRPr="006E75BA">
              <w:t>носивости</w:t>
            </w:r>
            <w:proofErr w:type="spellEnd"/>
            <w:r w:rsidRPr="006E75BA">
              <w:t xml:space="preserve"> </w:t>
            </w:r>
            <w:proofErr w:type="spellStart"/>
            <w:r w:rsidRPr="006E75BA">
              <w:t>од</w:t>
            </w:r>
            <w:proofErr w:type="spellEnd"/>
            <w:r w:rsidRPr="006E75BA">
              <w:t xml:space="preserve"> 14 </w:t>
            </w:r>
            <w:proofErr w:type="spellStart"/>
            <w:r w:rsidRPr="006E75BA">
              <w:t>до</w:t>
            </w:r>
            <w:proofErr w:type="spellEnd"/>
            <w:r w:rsidRPr="006E75BA">
              <w:t xml:space="preserve"> </w:t>
            </w:r>
            <w:proofErr w:type="gramStart"/>
            <w:r w:rsidRPr="006E75BA">
              <w:t xml:space="preserve">16  </w:t>
            </w:r>
            <w:proofErr w:type="spellStart"/>
            <w:r w:rsidRPr="006E75BA">
              <w:t>тона</w:t>
            </w:r>
            <w:proofErr w:type="spellEnd"/>
            <w:proofErr w:type="gramEnd"/>
            <w:r w:rsidRPr="006E75BA">
              <w:t>.</w:t>
            </w:r>
          </w:p>
        </w:tc>
        <w:tc>
          <w:tcPr>
            <w:tcW w:w="4236" w:type="dxa"/>
          </w:tcPr>
          <w:p w:rsidR="003A7E9D" w:rsidRPr="006E75BA" w:rsidRDefault="003A7E9D" w:rsidP="00507A2B">
            <w:pPr>
              <w:pStyle w:val="ListParagraph"/>
              <w:ind w:left="0"/>
              <w:jc w:val="both"/>
            </w:pPr>
            <w:proofErr w:type="spellStart"/>
            <w:r w:rsidRPr="006E75BA">
              <w:t>Важећа</w:t>
            </w:r>
            <w:proofErr w:type="spellEnd"/>
            <w:r w:rsidRPr="006E75BA">
              <w:t xml:space="preserve"> </w:t>
            </w:r>
            <w:proofErr w:type="spellStart"/>
            <w:r w:rsidRPr="006E75BA">
              <w:t>очитана</w:t>
            </w:r>
            <w:proofErr w:type="spellEnd"/>
            <w:r w:rsidRPr="006E75BA">
              <w:t xml:space="preserve"> </w:t>
            </w:r>
            <w:proofErr w:type="spellStart"/>
            <w:r w:rsidRPr="006E75BA">
              <w:t>саобраћајна</w:t>
            </w:r>
            <w:proofErr w:type="spellEnd"/>
            <w:r w:rsidRPr="006E75BA">
              <w:t xml:space="preserve"> </w:t>
            </w:r>
            <w:proofErr w:type="spellStart"/>
            <w:r w:rsidRPr="006E75BA">
              <w:t>дозвола</w:t>
            </w:r>
            <w:proofErr w:type="spellEnd"/>
            <w:r w:rsidRPr="006E75BA">
              <w:t xml:space="preserve"> и </w:t>
            </w:r>
            <w:proofErr w:type="spellStart"/>
            <w:r w:rsidRPr="006E75BA">
              <w:t>фотокопија</w:t>
            </w:r>
            <w:proofErr w:type="spellEnd"/>
            <w:r w:rsidRPr="006E75BA">
              <w:t xml:space="preserve"> </w:t>
            </w:r>
            <w:proofErr w:type="spellStart"/>
            <w:r w:rsidRPr="006E75BA">
              <w:t>полисе</w:t>
            </w:r>
            <w:proofErr w:type="spellEnd"/>
          </w:p>
        </w:tc>
      </w:tr>
      <w:tr w:rsidR="003A7E9D" w:rsidRPr="006E75BA" w:rsidTr="00507A2B">
        <w:tc>
          <w:tcPr>
            <w:tcW w:w="4898" w:type="dxa"/>
          </w:tcPr>
          <w:p w:rsidR="003A7E9D" w:rsidRPr="006E75BA" w:rsidRDefault="003A7E9D" w:rsidP="00507A2B">
            <w:pPr>
              <w:pStyle w:val="ListParagraph"/>
              <w:ind w:left="0"/>
              <w:jc w:val="both"/>
            </w:pPr>
            <w:proofErr w:type="spellStart"/>
            <w:r w:rsidRPr="006E75BA">
              <w:t>Минимум</w:t>
            </w:r>
            <w:proofErr w:type="spellEnd"/>
            <w:r w:rsidRPr="006E75BA">
              <w:t xml:space="preserve"> </w:t>
            </w:r>
            <w:proofErr w:type="spellStart"/>
            <w:r w:rsidRPr="006E75BA">
              <w:t>један</w:t>
            </w:r>
            <w:proofErr w:type="spellEnd"/>
            <w:r w:rsidRPr="006E75BA">
              <w:t xml:space="preserve"> </w:t>
            </w:r>
            <w:proofErr w:type="spellStart"/>
            <w:r w:rsidRPr="006E75BA">
              <w:t>камион</w:t>
            </w:r>
            <w:proofErr w:type="spellEnd"/>
            <w:r w:rsidRPr="006E75BA">
              <w:t xml:space="preserve"> </w:t>
            </w:r>
            <w:proofErr w:type="spellStart"/>
            <w:r w:rsidRPr="006E75BA">
              <w:t>кипер</w:t>
            </w:r>
            <w:proofErr w:type="spellEnd"/>
            <w:r w:rsidRPr="006E75BA">
              <w:t xml:space="preserve"> </w:t>
            </w:r>
            <w:proofErr w:type="spellStart"/>
            <w:r w:rsidRPr="006E75BA">
              <w:t>носивости</w:t>
            </w:r>
            <w:proofErr w:type="spellEnd"/>
            <w:r w:rsidRPr="006E75BA">
              <w:t xml:space="preserve"> </w:t>
            </w:r>
            <w:proofErr w:type="spellStart"/>
            <w:r w:rsidRPr="006E75BA">
              <w:t>од</w:t>
            </w:r>
            <w:proofErr w:type="spellEnd"/>
            <w:r w:rsidRPr="006E75BA">
              <w:t xml:space="preserve"> 6 </w:t>
            </w:r>
            <w:proofErr w:type="spellStart"/>
            <w:r w:rsidRPr="006E75BA">
              <w:t>до</w:t>
            </w:r>
            <w:proofErr w:type="spellEnd"/>
            <w:r w:rsidRPr="006E75BA">
              <w:t xml:space="preserve"> 8 </w:t>
            </w:r>
            <w:proofErr w:type="spellStart"/>
            <w:r w:rsidRPr="006E75BA">
              <w:t>тона</w:t>
            </w:r>
            <w:proofErr w:type="spellEnd"/>
          </w:p>
        </w:tc>
        <w:tc>
          <w:tcPr>
            <w:tcW w:w="4236" w:type="dxa"/>
          </w:tcPr>
          <w:p w:rsidR="003A7E9D" w:rsidRPr="006E75BA" w:rsidRDefault="003A7E9D" w:rsidP="00507A2B">
            <w:pPr>
              <w:pStyle w:val="ListParagraph"/>
              <w:ind w:left="0"/>
              <w:jc w:val="both"/>
            </w:pPr>
            <w:proofErr w:type="spellStart"/>
            <w:r w:rsidRPr="006E75BA">
              <w:t>Важећа</w:t>
            </w:r>
            <w:proofErr w:type="spellEnd"/>
            <w:r w:rsidRPr="006E75BA">
              <w:t xml:space="preserve"> </w:t>
            </w:r>
            <w:proofErr w:type="spellStart"/>
            <w:r w:rsidRPr="006E75BA">
              <w:t>очитана</w:t>
            </w:r>
            <w:proofErr w:type="spellEnd"/>
            <w:r w:rsidRPr="006E75BA">
              <w:t xml:space="preserve"> </w:t>
            </w:r>
            <w:proofErr w:type="spellStart"/>
            <w:r w:rsidRPr="006E75BA">
              <w:t>саобраћајна</w:t>
            </w:r>
            <w:proofErr w:type="spellEnd"/>
            <w:r w:rsidRPr="006E75BA">
              <w:t xml:space="preserve"> </w:t>
            </w:r>
            <w:proofErr w:type="spellStart"/>
            <w:r w:rsidRPr="006E75BA">
              <w:t>дозвола</w:t>
            </w:r>
            <w:proofErr w:type="spellEnd"/>
            <w:r w:rsidRPr="006E75BA">
              <w:t xml:space="preserve"> и </w:t>
            </w:r>
            <w:proofErr w:type="spellStart"/>
            <w:r w:rsidRPr="006E75BA">
              <w:t>фотокопија</w:t>
            </w:r>
            <w:proofErr w:type="spellEnd"/>
            <w:r w:rsidRPr="006E75BA">
              <w:t xml:space="preserve"> </w:t>
            </w:r>
            <w:proofErr w:type="spellStart"/>
            <w:r w:rsidRPr="006E75BA">
              <w:t>полисе</w:t>
            </w:r>
            <w:proofErr w:type="spellEnd"/>
          </w:p>
        </w:tc>
      </w:tr>
      <w:tr w:rsidR="003A7E9D" w:rsidRPr="006E75BA" w:rsidTr="00507A2B">
        <w:tc>
          <w:tcPr>
            <w:tcW w:w="4898" w:type="dxa"/>
          </w:tcPr>
          <w:p w:rsidR="003A7E9D" w:rsidRPr="006E75BA" w:rsidRDefault="003A7E9D" w:rsidP="00507A2B">
            <w:pPr>
              <w:pStyle w:val="ListParagraph"/>
              <w:ind w:left="0"/>
              <w:jc w:val="both"/>
              <w:rPr>
                <w:color w:val="auto"/>
              </w:rPr>
            </w:pPr>
          </w:p>
        </w:tc>
        <w:tc>
          <w:tcPr>
            <w:tcW w:w="4236" w:type="dxa"/>
          </w:tcPr>
          <w:p w:rsidR="003A7E9D" w:rsidRPr="006E75BA" w:rsidRDefault="003A7E9D" w:rsidP="00507A2B">
            <w:pPr>
              <w:pStyle w:val="ListParagraph"/>
              <w:ind w:left="0"/>
              <w:jc w:val="both"/>
              <w:rPr>
                <w:color w:val="auto"/>
              </w:rPr>
            </w:pPr>
          </w:p>
        </w:tc>
      </w:tr>
      <w:tr w:rsidR="003A7E9D" w:rsidRPr="006E75BA" w:rsidTr="00507A2B">
        <w:tc>
          <w:tcPr>
            <w:tcW w:w="4898" w:type="dxa"/>
          </w:tcPr>
          <w:p w:rsidR="003A7E9D" w:rsidRPr="006E75BA" w:rsidRDefault="003A7E9D" w:rsidP="00507A2B">
            <w:pPr>
              <w:pStyle w:val="ListParagraph"/>
              <w:ind w:left="0"/>
              <w:jc w:val="both"/>
              <w:rPr>
                <w:color w:val="auto"/>
              </w:rPr>
            </w:pPr>
            <w:proofErr w:type="spellStart"/>
            <w:r w:rsidRPr="006E75BA">
              <w:rPr>
                <w:color w:val="auto"/>
              </w:rPr>
              <w:t>Понуђач</w:t>
            </w:r>
            <w:proofErr w:type="spellEnd"/>
            <w:r w:rsidRPr="006E75BA">
              <w:rPr>
                <w:color w:val="auto"/>
              </w:rPr>
              <w:t xml:space="preserve"> </w:t>
            </w:r>
            <w:proofErr w:type="spellStart"/>
            <w:r w:rsidRPr="006E75BA">
              <w:rPr>
                <w:color w:val="auto"/>
              </w:rPr>
              <w:t>мора</w:t>
            </w:r>
            <w:proofErr w:type="spellEnd"/>
            <w:r w:rsidRPr="006E75BA">
              <w:rPr>
                <w:color w:val="auto"/>
              </w:rPr>
              <w:t xml:space="preserve"> </w:t>
            </w:r>
            <w:proofErr w:type="spellStart"/>
            <w:r w:rsidRPr="006E75BA">
              <w:rPr>
                <w:color w:val="auto"/>
              </w:rPr>
              <w:t>да</w:t>
            </w:r>
            <w:proofErr w:type="spellEnd"/>
            <w:r w:rsidRPr="006E75BA">
              <w:rPr>
                <w:color w:val="auto"/>
              </w:rPr>
              <w:t xml:space="preserve"> </w:t>
            </w:r>
            <w:proofErr w:type="spellStart"/>
            <w:r w:rsidRPr="006E75BA">
              <w:rPr>
                <w:color w:val="auto"/>
              </w:rPr>
              <w:t>поседује</w:t>
            </w:r>
            <w:proofErr w:type="spellEnd"/>
            <w:r w:rsidRPr="006E75BA">
              <w:rPr>
                <w:color w:val="auto"/>
              </w:rPr>
              <w:t xml:space="preserve"> ЛИЦЕНЦУ </w:t>
            </w:r>
            <w:proofErr w:type="spellStart"/>
            <w:r w:rsidRPr="006E75BA">
              <w:rPr>
                <w:color w:val="auto"/>
              </w:rPr>
              <w:t>за</w:t>
            </w:r>
            <w:proofErr w:type="spellEnd"/>
            <w:r w:rsidRPr="006E75BA">
              <w:rPr>
                <w:color w:val="auto"/>
              </w:rPr>
              <w:t xml:space="preserve"> </w:t>
            </w:r>
            <w:proofErr w:type="spellStart"/>
            <w:r w:rsidRPr="006E75BA">
              <w:rPr>
                <w:color w:val="auto"/>
              </w:rPr>
              <w:t>превоз</w:t>
            </w:r>
            <w:proofErr w:type="spellEnd"/>
            <w:r w:rsidRPr="006E75BA">
              <w:rPr>
                <w:color w:val="auto"/>
              </w:rPr>
              <w:t xml:space="preserve"> </w:t>
            </w:r>
            <w:proofErr w:type="spellStart"/>
            <w:r w:rsidRPr="006E75BA">
              <w:rPr>
                <w:color w:val="auto"/>
              </w:rPr>
              <w:t>терета</w:t>
            </w:r>
            <w:proofErr w:type="spellEnd"/>
            <w:r w:rsidRPr="006E75BA">
              <w:rPr>
                <w:color w:val="auto"/>
              </w:rPr>
              <w:t xml:space="preserve"> у </w:t>
            </w:r>
            <w:proofErr w:type="spellStart"/>
            <w:r w:rsidRPr="006E75BA">
              <w:rPr>
                <w:color w:val="auto"/>
              </w:rPr>
              <w:t>друмском</w:t>
            </w:r>
            <w:proofErr w:type="spellEnd"/>
            <w:r w:rsidRPr="006E75BA">
              <w:rPr>
                <w:color w:val="auto"/>
              </w:rPr>
              <w:t xml:space="preserve"> </w:t>
            </w:r>
            <w:proofErr w:type="spellStart"/>
            <w:r w:rsidRPr="006E75BA">
              <w:rPr>
                <w:color w:val="auto"/>
              </w:rPr>
              <w:t>саобраћају</w:t>
            </w:r>
            <w:proofErr w:type="spellEnd"/>
            <w:r w:rsidRPr="006E75BA">
              <w:rPr>
                <w:color w:val="auto"/>
              </w:rPr>
              <w:t xml:space="preserve"> </w:t>
            </w:r>
            <w:proofErr w:type="spellStart"/>
            <w:r w:rsidRPr="006E75BA">
              <w:rPr>
                <w:color w:val="auto"/>
              </w:rPr>
              <w:t>издату</w:t>
            </w:r>
            <w:proofErr w:type="spellEnd"/>
            <w:r w:rsidRPr="006E75BA">
              <w:rPr>
                <w:color w:val="auto"/>
              </w:rPr>
              <w:t xml:space="preserve"> </w:t>
            </w:r>
            <w:proofErr w:type="spellStart"/>
            <w:r w:rsidRPr="006E75BA">
              <w:rPr>
                <w:color w:val="auto"/>
              </w:rPr>
              <w:t>од</w:t>
            </w:r>
            <w:proofErr w:type="spellEnd"/>
            <w:r w:rsidRPr="006E75BA">
              <w:rPr>
                <w:color w:val="auto"/>
              </w:rPr>
              <w:t xml:space="preserve"> </w:t>
            </w:r>
            <w:proofErr w:type="spellStart"/>
            <w:r w:rsidRPr="006E75BA">
              <w:rPr>
                <w:color w:val="auto"/>
              </w:rPr>
              <w:t>Министарства</w:t>
            </w:r>
            <w:proofErr w:type="spellEnd"/>
            <w:r w:rsidRPr="006E75BA">
              <w:rPr>
                <w:color w:val="auto"/>
              </w:rPr>
              <w:t xml:space="preserve"> </w:t>
            </w:r>
            <w:proofErr w:type="spellStart"/>
            <w:r w:rsidRPr="006E75BA">
              <w:rPr>
                <w:color w:val="auto"/>
              </w:rPr>
              <w:t>грађевинарства</w:t>
            </w:r>
            <w:proofErr w:type="spellEnd"/>
            <w:r w:rsidRPr="006E75BA">
              <w:rPr>
                <w:color w:val="auto"/>
              </w:rPr>
              <w:t xml:space="preserve">, </w:t>
            </w:r>
            <w:proofErr w:type="spellStart"/>
            <w:r w:rsidRPr="006E75BA">
              <w:rPr>
                <w:color w:val="auto"/>
              </w:rPr>
              <w:t>саобраћаја</w:t>
            </w:r>
            <w:proofErr w:type="spellEnd"/>
            <w:r w:rsidRPr="006E75BA">
              <w:rPr>
                <w:color w:val="auto"/>
              </w:rPr>
              <w:t xml:space="preserve"> и </w:t>
            </w:r>
            <w:proofErr w:type="spellStart"/>
            <w:r w:rsidRPr="006E75BA">
              <w:rPr>
                <w:color w:val="auto"/>
              </w:rPr>
              <w:t>инфраструктуре</w:t>
            </w:r>
            <w:proofErr w:type="spellEnd"/>
          </w:p>
          <w:p w:rsidR="003A7E9D" w:rsidRPr="006E75BA" w:rsidRDefault="003A7E9D" w:rsidP="00507A2B">
            <w:pPr>
              <w:pStyle w:val="ListParagraph"/>
              <w:ind w:left="0"/>
              <w:jc w:val="both"/>
              <w:rPr>
                <w:color w:val="auto"/>
              </w:rPr>
            </w:pPr>
          </w:p>
        </w:tc>
        <w:tc>
          <w:tcPr>
            <w:tcW w:w="4236" w:type="dxa"/>
          </w:tcPr>
          <w:p w:rsidR="003A7E9D" w:rsidRPr="006E75BA" w:rsidRDefault="003A7E9D" w:rsidP="00507A2B">
            <w:pPr>
              <w:pStyle w:val="ListParagraph"/>
              <w:ind w:left="0"/>
              <w:rPr>
                <w:color w:val="auto"/>
              </w:rPr>
            </w:pPr>
            <w:proofErr w:type="spellStart"/>
            <w:r w:rsidRPr="006E75BA">
              <w:rPr>
                <w:color w:val="auto"/>
              </w:rPr>
              <w:t>Фотокопија</w:t>
            </w:r>
            <w:proofErr w:type="spellEnd"/>
            <w:r w:rsidRPr="006E75BA">
              <w:rPr>
                <w:color w:val="auto"/>
              </w:rPr>
              <w:t xml:space="preserve"> ЛИЦЕНЦЕ </w:t>
            </w:r>
            <w:proofErr w:type="spellStart"/>
            <w:r w:rsidRPr="006E75BA">
              <w:rPr>
                <w:color w:val="auto"/>
              </w:rPr>
              <w:t>за</w:t>
            </w:r>
            <w:proofErr w:type="spellEnd"/>
            <w:r w:rsidRPr="006E75BA">
              <w:rPr>
                <w:color w:val="auto"/>
              </w:rPr>
              <w:t xml:space="preserve"> </w:t>
            </w:r>
            <w:proofErr w:type="spellStart"/>
            <w:r w:rsidRPr="006E75BA">
              <w:rPr>
                <w:color w:val="auto"/>
              </w:rPr>
              <w:t>превоз</w:t>
            </w:r>
            <w:proofErr w:type="spellEnd"/>
            <w:r w:rsidRPr="006E75BA">
              <w:rPr>
                <w:color w:val="auto"/>
              </w:rPr>
              <w:t xml:space="preserve"> </w:t>
            </w:r>
            <w:proofErr w:type="spellStart"/>
            <w:r w:rsidRPr="006E75BA">
              <w:rPr>
                <w:color w:val="auto"/>
              </w:rPr>
              <w:t>терета</w:t>
            </w:r>
            <w:proofErr w:type="spellEnd"/>
            <w:r w:rsidRPr="006E75BA">
              <w:rPr>
                <w:color w:val="auto"/>
              </w:rPr>
              <w:t xml:space="preserve"> у </w:t>
            </w:r>
            <w:proofErr w:type="spellStart"/>
            <w:r w:rsidRPr="006E75BA">
              <w:rPr>
                <w:color w:val="auto"/>
              </w:rPr>
              <w:t>друмском</w:t>
            </w:r>
            <w:proofErr w:type="spellEnd"/>
            <w:r w:rsidRPr="006E75BA">
              <w:rPr>
                <w:color w:val="auto"/>
              </w:rPr>
              <w:t xml:space="preserve"> </w:t>
            </w:r>
            <w:proofErr w:type="spellStart"/>
            <w:r w:rsidRPr="006E75BA">
              <w:rPr>
                <w:color w:val="auto"/>
              </w:rPr>
              <w:t>саобраћају</w:t>
            </w:r>
            <w:proofErr w:type="spellEnd"/>
            <w:r w:rsidRPr="006E75BA">
              <w:rPr>
                <w:color w:val="auto"/>
              </w:rPr>
              <w:t xml:space="preserve"> </w:t>
            </w:r>
            <w:proofErr w:type="spellStart"/>
            <w:r w:rsidRPr="006E75BA">
              <w:rPr>
                <w:color w:val="auto"/>
              </w:rPr>
              <w:t>издату</w:t>
            </w:r>
            <w:proofErr w:type="spellEnd"/>
            <w:r w:rsidRPr="006E75BA">
              <w:rPr>
                <w:color w:val="auto"/>
              </w:rPr>
              <w:t xml:space="preserve"> </w:t>
            </w:r>
            <w:proofErr w:type="spellStart"/>
            <w:r w:rsidRPr="006E75BA">
              <w:rPr>
                <w:color w:val="auto"/>
              </w:rPr>
              <w:t>од</w:t>
            </w:r>
            <w:proofErr w:type="spellEnd"/>
            <w:r w:rsidRPr="006E75BA">
              <w:rPr>
                <w:color w:val="auto"/>
              </w:rPr>
              <w:t xml:space="preserve"> </w:t>
            </w:r>
            <w:proofErr w:type="spellStart"/>
            <w:r w:rsidRPr="006E75BA">
              <w:rPr>
                <w:color w:val="auto"/>
              </w:rPr>
              <w:t>Министарства</w:t>
            </w:r>
            <w:proofErr w:type="spellEnd"/>
            <w:r w:rsidRPr="006E75BA">
              <w:rPr>
                <w:color w:val="auto"/>
              </w:rPr>
              <w:t xml:space="preserve"> </w:t>
            </w:r>
            <w:proofErr w:type="spellStart"/>
            <w:r w:rsidRPr="006E75BA">
              <w:rPr>
                <w:color w:val="auto"/>
              </w:rPr>
              <w:t>грађевинарства</w:t>
            </w:r>
            <w:proofErr w:type="spellEnd"/>
            <w:r w:rsidRPr="006E75BA">
              <w:rPr>
                <w:color w:val="auto"/>
              </w:rPr>
              <w:t xml:space="preserve">, </w:t>
            </w:r>
            <w:proofErr w:type="spellStart"/>
            <w:r w:rsidRPr="006E75BA">
              <w:rPr>
                <w:color w:val="auto"/>
              </w:rPr>
              <w:t>саобраћаја</w:t>
            </w:r>
            <w:proofErr w:type="spellEnd"/>
            <w:r w:rsidRPr="006E75BA">
              <w:rPr>
                <w:color w:val="auto"/>
              </w:rPr>
              <w:t xml:space="preserve"> и </w:t>
            </w:r>
            <w:proofErr w:type="spellStart"/>
            <w:r w:rsidRPr="006E75BA">
              <w:rPr>
                <w:color w:val="auto"/>
              </w:rPr>
              <w:t>инфраструктуре</w:t>
            </w:r>
            <w:proofErr w:type="spellEnd"/>
            <w:r w:rsidRPr="006E75BA">
              <w:rPr>
                <w:color w:val="auto"/>
              </w:rPr>
              <w:t>.</w:t>
            </w:r>
          </w:p>
        </w:tc>
      </w:tr>
      <w:tr w:rsidR="003A7E9D" w:rsidRPr="006E75BA" w:rsidTr="00507A2B">
        <w:tc>
          <w:tcPr>
            <w:tcW w:w="4898" w:type="dxa"/>
          </w:tcPr>
          <w:p w:rsidR="003A7E9D" w:rsidRPr="006E75BA" w:rsidRDefault="003A7E9D" w:rsidP="00507A2B">
            <w:pPr>
              <w:pStyle w:val="ListParagraph"/>
              <w:ind w:left="0"/>
              <w:jc w:val="both"/>
              <w:rPr>
                <w:color w:val="auto"/>
              </w:rPr>
            </w:pPr>
          </w:p>
        </w:tc>
        <w:tc>
          <w:tcPr>
            <w:tcW w:w="4236" w:type="dxa"/>
          </w:tcPr>
          <w:p w:rsidR="003A7E9D" w:rsidRPr="006E75BA" w:rsidRDefault="003A7E9D" w:rsidP="00507A2B">
            <w:pPr>
              <w:pStyle w:val="ListParagraph"/>
              <w:ind w:left="0"/>
              <w:rPr>
                <w:color w:val="auto"/>
              </w:rPr>
            </w:pPr>
          </w:p>
        </w:tc>
      </w:tr>
      <w:tr w:rsidR="003A7E9D" w:rsidRPr="006E75BA" w:rsidTr="00507A2B">
        <w:tc>
          <w:tcPr>
            <w:tcW w:w="4898" w:type="dxa"/>
          </w:tcPr>
          <w:p w:rsidR="003A7E9D" w:rsidRPr="006E75BA" w:rsidRDefault="003A7E9D" w:rsidP="00507A2B">
            <w:pPr>
              <w:jc w:val="both"/>
              <w:rPr>
                <w:i/>
                <w:iCs/>
                <w:sz w:val="24"/>
              </w:rPr>
            </w:pPr>
            <w:proofErr w:type="spellStart"/>
            <w:r w:rsidRPr="006E75BA">
              <w:rPr>
                <w:i/>
                <w:iCs/>
                <w:sz w:val="24"/>
              </w:rPr>
              <w:t>Понуђач</w:t>
            </w:r>
            <w:proofErr w:type="spellEnd"/>
            <w:r w:rsidRPr="006E75BA">
              <w:rPr>
                <w:i/>
                <w:iCs/>
                <w:sz w:val="24"/>
              </w:rPr>
              <w:t xml:space="preserve"> </w:t>
            </w:r>
            <w:proofErr w:type="spellStart"/>
            <w:r w:rsidRPr="006E75BA">
              <w:rPr>
                <w:i/>
                <w:iCs/>
                <w:sz w:val="24"/>
              </w:rPr>
              <w:t>мора</w:t>
            </w:r>
            <w:proofErr w:type="spellEnd"/>
            <w:r w:rsidRPr="006E75BA">
              <w:rPr>
                <w:i/>
                <w:iCs/>
                <w:sz w:val="24"/>
              </w:rPr>
              <w:t xml:space="preserve"> </w:t>
            </w:r>
            <w:proofErr w:type="spellStart"/>
            <w:r w:rsidRPr="006E75BA">
              <w:rPr>
                <w:i/>
                <w:iCs/>
                <w:sz w:val="24"/>
              </w:rPr>
              <w:t>да</w:t>
            </w:r>
            <w:proofErr w:type="spellEnd"/>
            <w:r w:rsidRPr="006E75BA">
              <w:rPr>
                <w:i/>
                <w:iCs/>
                <w:sz w:val="24"/>
              </w:rPr>
              <w:t xml:space="preserve"> </w:t>
            </w:r>
            <w:proofErr w:type="spellStart"/>
            <w:r w:rsidRPr="006E75BA">
              <w:rPr>
                <w:i/>
                <w:iCs/>
                <w:sz w:val="24"/>
              </w:rPr>
              <w:t>поседује</w:t>
            </w:r>
            <w:proofErr w:type="spellEnd"/>
            <w:r w:rsidRPr="006E75BA">
              <w:rPr>
                <w:i/>
                <w:iCs/>
                <w:sz w:val="24"/>
              </w:rPr>
              <w:t xml:space="preserve"> </w:t>
            </w:r>
            <w:proofErr w:type="spellStart"/>
            <w:r w:rsidRPr="006E75BA">
              <w:rPr>
                <w:i/>
                <w:iCs/>
                <w:sz w:val="24"/>
              </w:rPr>
              <w:t>минимум</w:t>
            </w:r>
            <w:proofErr w:type="spellEnd"/>
            <w:r w:rsidRPr="006E75BA">
              <w:rPr>
                <w:i/>
                <w:iCs/>
                <w:sz w:val="24"/>
              </w:rPr>
              <w:t xml:space="preserve"> </w:t>
            </w:r>
            <w:proofErr w:type="spellStart"/>
            <w:r w:rsidRPr="006E75BA">
              <w:rPr>
                <w:i/>
                <w:iCs/>
                <w:sz w:val="24"/>
              </w:rPr>
              <w:t>једно</w:t>
            </w:r>
            <w:proofErr w:type="spellEnd"/>
            <w:r w:rsidRPr="006E75BA">
              <w:rPr>
                <w:i/>
                <w:iCs/>
                <w:sz w:val="24"/>
              </w:rPr>
              <w:t xml:space="preserve"> </w:t>
            </w:r>
            <w:proofErr w:type="spellStart"/>
            <w:r w:rsidRPr="006E75BA">
              <w:rPr>
                <w:i/>
                <w:iCs/>
                <w:sz w:val="24"/>
              </w:rPr>
              <w:t>радно</w:t>
            </w:r>
            <w:proofErr w:type="spellEnd"/>
            <w:r w:rsidRPr="006E75BA">
              <w:rPr>
                <w:i/>
                <w:iCs/>
                <w:sz w:val="24"/>
              </w:rPr>
              <w:t xml:space="preserve"> </w:t>
            </w:r>
            <w:proofErr w:type="spellStart"/>
            <w:r w:rsidRPr="006E75BA">
              <w:rPr>
                <w:i/>
                <w:iCs/>
                <w:sz w:val="24"/>
              </w:rPr>
              <w:t>ангажовано</w:t>
            </w:r>
            <w:proofErr w:type="spellEnd"/>
            <w:r w:rsidRPr="006E75BA">
              <w:rPr>
                <w:i/>
                <w:iCs/>
                <w:sz w:val="24"/>
              </w:rPr>
              <w:t xml:space="preserve"> </w:t>
            </w:r>
            <w:proofErr w:type="spellStart"/>
            <w:r w:rsidRPr="006E75BA">
              <w:rPr>
                <w:i/>
                <w:iCs/>
                <w:sz w:val="24"/>
              </w:rPr>
              <w:t>лице</w:t>
            </w:r>
            <w:proofErr w:type="spellEnd"/>
            <w:r w:rsidRPr="006E75BA">
              <w:rPr>
                <w:i/>
                <w:iCs/>
                <w:sz w:val="24"/>
              </w:rPr>
              <w:t xml:space="preserve"> </w:t>
            </w:r>
            <w:proofErr w:type="spellStart"/>
            <w:r w:rsidRPr="006E75BA">
              <w:rPr>
                <w:i/>
                <w:iCs/>
                <w:sz w:val="24"/>
              </w:rPr>
              <w:t>које</w:t>
            </w:r>
            <w:proofErr w:type="spellEnd"/>
            <w:r w:rsidRPr="006E75BA">
              <w:rPr>
                <w:i/>
                <w:iCs/>
                <w:sz w:val="24"/>
              </w:rPr>
              <w:t xml:space="preserve"> </w:t>
            </w:r>
            <w:proofErr w:type="spellStart"/>
            <w:r w:rsidRPr="006E75BA">
              <w:rPr>
                <w:i/>
                <w:iCs/>
                <w:sz w:val="24"/>
              </w:rPr>
              <w:t>поседује</w:t>
            </w:r>
            <w:proofErr w:type="spellEnd"/>
            <w:r w:rsidRPr="006E75BA">
              <w:rPr>
                <w:i/>
                <w:iCs/>
                <w:sz w:val="24"/>
              </w:rPr>
              <w:t xml:space="preserve"> </w:t>
            </w:r>
            <w:proofErr w:type="spellStart"/>
            <w:r w:rsidRPr="006E75BA">
              <w:rPr>
                <w:i/>
                <w:iCs/>
                <w:sz w:val="24"/>
              </w:rPr>
              <w:t>Сертификат</w:t>
            </w:r>
            <w:proofErr w:type="spellEnd"/>
            <w:r w:rsidRPr="006E75BA">
              <w:rPr>
                <w:i/>
                <w:iCs/>
                <w:sz w:val="24"/>
              </w:rPr>
              <w:t xml:space="preserve"> о </w:t>
            </w:r>
            <w:proofErr w:type="spellStart"/>
            <w:r w:rsidRPr="006E75BA">
              <w:rPr>
                <w:i/>
                <w:iCs/>
                <w:sz w:val="24"/>
              </w:rPr>
              <w:t>професионалној</w:t>
            </w:r>
            <w:proofErr w:type="spellEnd"/>
            <w:r w:rsidRPr="006E75BA">
              <w:rPr>
                <w:i/>
                <w:iCs/>
                <w:sz w:val="24"/>
              </w:rPr>
              <w:t xml:space="preserve"> </w:t>
            </w:r>
            <w:proofErr w:type="spellStart"/>
            <w:r w:rsidRPr="006E75BA">
              <w:rPr>
                <w:i/>
                <w:iCs/>
                <w:sz w:val="24"/>
              </w:rPr>
              <w:t>оспособљености</w:t>
            </w:r>
            <w:proofErr w:type="spellEnd"/>
            <w:r w:rsidRPr="006E75BA">
              <w:rPr>
                <w:i/>
                <w:iCs/>
                <w:sz w:val="24"/>
              </w:rPr>
              <w:t xml:space="preserve"> </w:t>
            </w:r>
            <w:proofErr w:type="spellStart"/>
            <w:r w:rsidRPr="006E75BA">
              <w:rPr>
                <w:i/>
                <w:iCs/>
                <w:sz w:val="24"/>
              </w:rPr>
              <w:t>лица</w:t>
            </w:r>
            <w:proofErr w:type="spellEnd"/>
            <w:r w:rsidRPr="006E75BA">
              <w:rPr>
                <w:i/>
                <w:iCs/>
                <w:sz w:val="24"/>
              </w:rPr>
              <w:t xml:space="preserve"> </w:t>
            </w:r>
            <w:proofErr w:type="spellStart"/>
            <w:r w:rsidRPr="006E75BA">
              <w:rPr>
                <w:i/>
                <w:iCs/>
                <w:sz w:val="24"/>
              </w:rPr>
              <w:t>одговорног</w:t>
            </w:r>
            <w:proofErr w:type="spellEnd"/>
            <w:r w:rsidRPr="006E75BA">
              <w:rPr>
                <w:i/>
                <w:iCs/>
                <w:sz w:val="24"/>
              </w:rPr>
              <w:t xml:space="preserve"> </w:t>
            </w:r>
            <w:proofErr w:type="spellStart"/>
            <w:r w:rsidRPr="006E75BA">
              <w:rPr>
                <w:i/>
                <w:iCs/>
                <w:sz w:val="24"/>
              </w:rPr>
              <w:t>за</w:t>
            </w:r>
            <w:proofErr w:type="spellEnd"/>
            <w:r w:rsidRPr="006E75BA">
              <w:rPr>
                <w:i/>
                <w:iCs/>
                <w:sz w:val="24"/>
              </w:rPr>
              <w:t xml:space="preserve"> </w:t>
            </w:r>
            <w:proofErr w:type="spellStart"/>
            <w:r w:rsidRPr="006E75BA">
              <w:rPr>
                <w:i/>
                <w:iCs/>
                <w:sz w:val="24"/>
              </w:rPr>
              <w:t>превоз</w:t>
            </w:r>
            <w:proofErr w:type="spellEnd"/>
            <w:r w:rsidRPr="006E75BA">
              <w:rPr>
                <w:i/>
                <w:iCs/>
                <w:sz w:val="24"/>
              </w:rPr>
              <w:t xml:space="preserve"> </w:t>
            </w:r>
            <w:proofErr w:type="spellStart"/>
            <w:r w:rsidRPr="006E75BA">
              <w:rPr>
                <w:i/>
                <w:iCs/>
                <w:sz w:val="24"/>
              </w:rPr>
              <w:t>терета</w:t>
            </w:r>
            <w:proofErr w:type="spellEnd"/>
            <w:r w:rsidRPr="006E75BA">
              <w:rPr>
                <w:i/>
                <w:iCs/>
                <w:sz w:val="24"/>
              </w:rPr>
              <w:t xml:space="preserve"> у </w:t>
            </w:r>
            <w:proofErr w:type="spellStart"/>
            <w:r w:rsidRPr="006E75BA">
              <w:rPr>
                <w:i/>
                <w:iCs/>
                <w:sz w:val="24"/>
              </w:rPr>
              <w:t>друмском</w:t>
            </w:r>
            <w:proofErr w:type="spellEnd"/>
            <w:r w:rsidRPr="006E75BA">
              <w:rPr>
                <w:i/>
                <w:iCs/>
                <w:sz w:val="24"/>
              </w:rPr>
              <w:t xml:space="preserve"> </w:t>
            </w:r>
            <w:proofErr w:type="spellStart"/>
            <w:r w:rsidRPr="006E75BA">
              <w:rPr>
                <w:i/>
                <w:iCs/>
                <w:sz w:val="24"/>
              </w:rPr>
              <w:t>саобраћају</w:t>
            </w:r>
            <w:proofErr w:type="spellEnd"/>
            <w:r w:rsidRPr="006E75BA">
              <w:rPr>
                <w:i/>
                <w:iCs/>
                <w:sz w:val="24"/>
              </w:rPr>
              <w:t>,</w:t>
            </w:r>
            <w:r w:rsidRPr="006E75BA">
              <w:rPr>
                <w:sz w:val="24"/>
              </w:rPr>
              <w:t xml:space="preserve"> </w:t>
            </w:r>
            <w:proofErr w:type="spellStart"/>
            <w:r w:rsidRPr="006E75BA">
              <w:rPr>
                <w:i/>
                <w:iCs/>
                <w:sz w:val="24"/>
              </w:rPr>
              <w:t>издат</w:t>
            </w:r>
            <w:proofErr w:type="spellEnd"/>
            <w:r w:rsidRPr="006E75BA">
              <w:rPr>
                <w:i/>
                <w:iCs/>
                <w:sz w:val="24"/>
              </w:rPr>
              <w:t xml:space="preserve"> </w:t>
            </w:r>
            <w:proofErr w:type="spellStart"/>
            <w:r w:rsidRPr="006E75BA">
              <w:rPr>
                <w:i/>
                <w:iCs/>
                <w:sz w:val="24"/>
              </w:rPr>
              <w:t>од</w:t>
            </w:r>
            <w:proofErr w:type="spellEnd"/>
            <w:r w:rsidRPr="006E75BA">
              <w:rPr>
                <w:i/>
                <w:iCs/>
                <w:sz w:val="24"/>
              </w:rPr>
              <w:t xml:space="preserve"> </w:t>
            </w:r>
            <w:proofErr w:type="spellStart"/>
            <w:r w:rsidRPr="006E75BA">
              <w:rPr>
                <w:i/>
                <w:iCs/>
                <w:sz w:val="24"/>
              </w:rPr>
              <w:t>Министарства</w:t>
            </w:r>
            <w:proofErr w:type="spellEnd"/>
            <w:r w:rsidRPr="006E75BA">
              <w:rPr>
                <w:i/>
                <w:iCs/>
                <w:sz w:val="24"/>
              </w:rPr>
              <w:t xml:space="preserve"> </w:t>
            </w:r>
            <w:proofErr w:type="spellStart"/>
            <w:r w:rsidRPr="006E75BA">
              <w:rPr>
                <w:i/>
                <w:iCs/>
                <w:sz w:val="24"/>
              </w:rPr>
              <w:t>грађевинарства</w:t>
            </w:r>
            <w:proofErr w:type="spellEnd"/>
            <w:r w:rsidRPr="006E75BA">
              <w:rPr>
                <w:i/>
                <w:iCs/>
                <w:sz w:val="24"/>
              </w:rPr>
              <w:t xml:space="preserve">, </w:t>
            </w:r>
            <w:proofErr w:type="spellStart"/>
            <w:r w:rsidRPr="006E75BA">
              <w:rPr>
                <w:i/>
                <w:iCs/>
                <w:sz w:val="24"/>
              </w:rPr>
              <w:t>саобраћаја</w:t>
            </w:r>
            <w:proofErr w:type="spellEnd"/>
            <w:r w:rsidRPr="006E75BA">
              <w:rPr>
                <w:i/>
                <w:iCs/>
                <w:sz w:val="24"/>
              </w:rPr>
              <w:t xml:space="preserve"> и </w:t>
            </w:r>
            <w:proofErr w:type="spellStart"/>
            <w:r w:rsidRPr="006E75BA">
              <w:rPr>
                <w:i/>
                <w:iCs/>
                <w:sz w:val="24"/>
              </w:rPr>
              <w:t>инфраструктуре</w:t>
            </w:r>
            <w:proofErr w:type="spellEnd"/>
            <w:r w:rsidRPr="006E75BA">
              <w:rPr>
                <w:i/>
                <w:iCs/>
                <w:sz w:val="24"/>
              </w:rPr>
              <w:t>.</w:t>
            </w:r>
          </w:p>
        </w:tc>
        <w:tc>
          <w:tcPr>
            <w:tcW w:w="4236" w:type="dxa"/>
          </w:tcPr>
          <w:p w:rsidR="003A7E9D" w:rsidRPr="006E75BA" w:rsidRDefault="003A7E9D" w:rsidP="00507A2B">
            <w:pPr>
              <w:pStyle w:val="ListParagraph"/>
              <w:ind w:left="0"/>
              <w:rPr>
                <w:color w:val="auto"/>
              </w:rPr>
            </w:pPr>
            <w:proofErr w:type="spellStart"/>
            <w:r w:rsidRPr="006E75BA">
              <w:rPr>
                <w:iCs/>
                <w:color w:val="auto"/>
              </w:rPr>
              <w:t>Фотокопија</w:t>
            </w:r>
            <w:proofErr w:type="spellEnd"/>
            <w:r w:rsidRPr="006E75BA">
              <w:rPr>
                <w:iCs/>
                <w:color w:val="auto"/>
              </w:rPr>
              <w:t xml:space="preserve"> </w:t>
            </w:r>
            <w:proofErr w:type="spellStart"/>
            <w:r w:rsidRPr="006E75BA">
              <w:rPr>
                <w:iCs/>
                <w:color w:val="auto"/>
              </w:rPr>
              <w:t>Сертификата</w:t>
            </w:r>
            <w:proofErr w:type="spellEnd"/>
            <w:r w:rsidRPr="006E75BA">
              <w:rPr>
                <w:iCs/>
                <w:color w:val="auto"/>
              </w:rPr>
              <w:t xml:space="preserve"> о </w:t>
            </w:r>
            <w:proofErr w:type="spellStart"/>
            <w:r w:rsidRPr="006E75BA">
              <w:rPr>
                <w:iCs/>
                <w:color w:val="auto"/>
              </w:rPr>
              <w:t>професионалној</w:t>
            </w:r>
            <w:proofErr w:type="spellEnd"/>
            <w:r w:rsidRPr="006E75BA">
              <w:rPr>
                <w:iCs/>
                <w:color w:val="auto"/>
              </w:rPr>
              <w:t xml:space="preserve"> </w:t>
            </w:r>
            <w:proofErr w:type="spellStart"/>
            <w:r w:rsidRPr="006E75BA">
              <w:rPr>
                <w:iCs/>
                <w:color w:val="auto"/>
              </w:rPr>
              <w:t>оспособљености</w:t>
            </w:r>
            <w:proofErr w:type="spellEnd"/>
            <w:r w:rsidRPr="006E75BA">
              <w:rPr>
                <w:iCs/>
                <w:color w:val="auto"/>
              </w:rPr>
              <w:t xml:space="preserve"> </w:t>
            </w:r>
            <w:proofErr w:type="spellStart"/>
            <w:r w:rsidRPr="006E75BA">
              <w:rPr>
                <w:iCs/>
                <w:color w:val="auto"/>
              </w:rPr>
              <w:t>лица</w:t>
            </w:r>
            <w:proofErr w:type="spellEnd"/>
            <w:r w:rsidRPr="006E75BA">
              <w:rPr>
                <w:iCs/>
                <w:color w:val="auto"/>
              </w:rPr>
              <w:t xml:space="preserve"> </w:t>
            </w:r>
            <w:proofErr w:type="spellStart"/>
            <w:r w:rsidRPr="006E75BA">
              <w:rPr>
                <w:iCs/>
                <w:color w:val="auto"/>
              </w:rPr>
              <w:t>одговорног</w:t>
            </w:r>
            <w:proofErr w:type="spellEnd"/>
            <w:r w:rsidRPr="006E75BA">
              <w:rPr>
                <w:iCs/>
                <w:color w:val="auto"/>
              </w:rPr>
              <w:t xml:space="preserve"> </w:t>
            </w:r>
            <w:proofErr w:type="spellStart"/>
            <w:r w:rsidRPr="006E75BA">
              <w:rPr>
                <w:iCs/>
                <w:color w:val="auto"/>
              </w:rPr>
              <w:t>за</w:t>
            </w:r>
            <w:proofErr w:type="spellEnd"/>
            <w:r w:rsidRPr="006E75BA">
              <w:rPr>
                <w:iCs/>
                <w:color w:val="auto"/>
              </w:rPr>
              <w:t xml:space="preserve"> </w:t>
            </w:r>
            <w:proofErr w:type="spellStart"/>
            <w:r w:rsidRPr="006E75BA">
              <w:rPr>
                <w:iCs/>
                <w:color w:val="auto"/>
              </w:rPr>
              <w:t>превоз</w:t>
            </w:r>
            <w:proofErr w:type="spellEnd"/>
            <w:r w:rsidRPr="006E75BA">
              <w:rPr>
                <w:iCs/>
                <w:color w:val="auto"/>
              </w:rPr>
              <w:t xml:space="preserve"> </w:t>
            </w:r>
            <w:proofErr w:type="spellStart"/>
            <w:r w:rsidRPr="006E75BA">
              <w:rPr>
                <w:iCs/>
                <w:color w:val="auto"/>
              </w:rPr>
              <w:t>терета</w:t>
            </w:r>
            <w:proofErr w:type="spellEnd"/>
            <w:r w:rsidRPr="006E75BA">
              <w:rPr>
                <w:iCs/>
                <w:color w:val="auto"/>
              </w:rPr>
              <w:t xml:space="preserve"> у </w:t>
            </w:r>
            <w:proofErr w:type="spellStart"/>
            <w:r w:rsidRPr="006E75BA">
              <w:rPr>
                <w:iCs/>
                <w:color w:val="auto"/>
              </w:rPr>
              <w:t>друмском</w:t>
            </w:r>
            <w:proofErr w:type="spellEnd"/>
            <w:r w:rsidRPr="006E75BA">
              <w:rPr>
                <w:iCs/>
                <w:color w:val="auto"/>
              </w:rPr>
              <w:t xml:space="preserve"> </w:t>
            </w:r>
            <w:proofErr w:type="spellStart"/>
            <w:r w:rsidRPr="006E75BA">
              <w:rPr>
                <w:iCs/>
                <w:color w:val="auto"/>
              </w:rPr>
              <w:t>саобраћају</w:t>
            </w:r>
            <w:proofErr w:type="spellEnd"/>
          </w:p>
        </w:tc>
      </w:tr>
    </w:tbl>
    <w:p w:rsidR="003A7E9D" w:rsidRPr="006E75BA" w:rsidRDefault="003A7E9D" w:rsidP="005F1BA1">
      <w:pPr>
        <w:rPr>
          <w:sz w:val="24"/>
        </w:rPr>
      </w:pPr>
    </w:p>
    <w:p w:rsidR="00437DC9" w:rsidRPr="006E75BA" w:rsidRDefault="00437DC9" w:rsidP="005F1BA1">
      <w:pPr>
        <w:rPr>
          <w:sz w:val="24"/>
        </w:rPr>
      </w:pPr>
    </w:p>
    <w:p w:rsidR="005F1BA1" w:rsidRPr="006E75BA" w:rsidRDefault="005F1BA1" w:rsidP="005F1BA1">
      <w:pPr>
        <w:rPr>
          <w:b/>
          <w:sz w:val="24"/>
        </w:rPr>
      </w:pPr>
      <w:r w:rsidRPr="006E75BA">
        <w:rPr>
          <w:b/>
          <w:sz w:val="24"/>
          <w:lang w:val="sr-Cyrl-CS"/>
        </w:rPr>
        <w:t xml:space="preserve">3. </w:t>
      </w:r>
      <w:r w:rsidRPr="006E75BA">
        <w:rPr>
          <w:sz w:val="24"/>
          <w:lang w:val="hr-HR"/>
        </w:rPr>
        <w:t>Пону</w:t>
      </w:r>
      <w:r w:rsidRPr="006E75BA">
        <w:rPr>
          <w:sz w:val="24"/>
          <w:lang w:val="sr-Cyrl-CS"/>
        </w:rPr>
        <w:t>ђ</w:t>
      </w:r>
      <w:r w:rsidRPr="006E75BA">
        <w:rPr>
          <w:sz w:val="24"/>
          <w:lang w:val="hr-HR"/>
        </w:rPr>
        <w:t xml:space="preserve">ач подноси понуду у </w:t>
      </w:r>
      <w:r w:rsidRPr="006E75BA">
        <w:rPr>
          <w:sz w:val="24"/>
          <w:lang w:val="sr-Cyrl-CS"/>
        </w:rPr>
        <w:t>затворенојк</w:t>
      </w:r>
      <w:r w:rsidRPr="006E75BA">
        <w:rPr>
          <w:sz w:val="24"/>
          <w:lang w:val="hr-HR"/>
        </w:rPr>
        <w:t>оверти</w:t>
      </w:r>
      <w:r w:rsidRPr="006E75BA">
        <w:rPr>
          <w:sz w:val="24"/>
          <w:lang w:val="sr-Cyrl-CS"/>
        </w:rPr>
        <w:t xml:space="preserve"> или кутији, затворену на начин да се приликом отварања понуда може са сигурношћу утврдити да се први пут отвара</w:t>
      </w:r>
      <w:r w:rsidRPr="006E75BA">
        <w:rPr>
          <w:sz w:val="24"/>
          <w:lang w:val="hr-HR"/>
        </w:rPr>
        <w:t xml:space="preserve">, </w:t>
      </w:r>
      <w:r w:rsidRPr="006E75BA">
        <w:rPr>
          <w:sz w:val="24"/>
          <w:lang w:val="sr-Cyrl-CS"/>
        </w:rPr>
        <w:t>непосредно или путем поште</w:t>
      </w:r>
      <w:r w:rsidRPr="006E75BA">
        <w:rPr>
          <w:sz w:val="24"/>
          <w:lang w:val="sr-Latn-CS"/>
        </w:rPr>
        <w:t xml:space="preserve"> на адресу </w:t>
      </w:r>
      <w:r w:rsidRPr="006E75BA">
        <w:rPr>
          <w:sz w:val="24"/>
          <w:lang w:val="sr-Cyrl-CS"/>
        </w:rPr>
        <w:t>Н</w:t>
      </w:r>
      <w:r w:rsidRPr="006E75BA">
        <w:rPr>
          <w:sz w:val="24"/>
          <w:lang w:val="sr-Latn-CS"/>
        </w:rPr>
        <w:t>аручиоца:</w:t>
      </w:r>
      <w:r w:rsidRPr="006E75BA">
        <w:rPr>
          <w:sz w:val="24"/>
        </w:rPr>
        <w:t>КЈП „</w:t>
      </w:r>
      <w:proofErr w:type="spellStart"/>
      <w:r w:rsidRPr="006E75BA">
        <w:rPr>
          <w:sz w:val="24"/>
        </w:rPr>
        <w:t>Ђунис</w:t>
      </w:r>
      <w:proofErr w:type="spellEnd"/>
      <w:r w:rsidRPr="006E75BA">
        <w:rPr>
          <w:sz w:val="24"/>
        </w:rPr>
        <w:t xml:space="preserve">“ </w:t>
      </w:r>
      <w:proofErr w:type="spellStart"/>
      <w:r w:rsidRPr="006E75BA">
        <w:rPr>
          <w:sz w:val="24"/>
        </w:rPr>
        <w:t>Уб</w:t>
      </w:r>
      <w:proofErr w:type="spellEnd"/>
      <w:r w:rsidRPr="006E75BA">
        <w:rPr>
          <w:sz w:val="24"/>
        </w:rPr>
        <w:t xml:space="preserve">, </w:t>
      </w:r>
      <w:proofErr w:type="spellStart"/>
      <w:r w:rsidRPr="006E75BA">
        <w:rPr>
          <w:sz w:val="24"/>
        </w:rPr>
        <w:t>Вељка</w:t>
      </w:r>
      <w:proofErr w:type="spellEnd"/>
      <w:r w:rsidRPr="006E75BA">
        <w:rPr>
          <w:sz w:val="24"/>
        </w:rPr>
        <w:t xml:space="preserve"> </w:t>
      </w:r>
      <w:proofErr w:type="spellStart"/>
      <w:r w:rsidRPr="006E75BA">
        <w:rPr>
          <w:sz w:val="24"/>
        </w:rPr>
        <w:t>Влаховића</w:t>
      </w:r>
      <w:proofErr w:type="spellEnd"/>
      <w:r w:rsidRPr="006E75BA">
        <w:rPr>
          <w:sz w:val="24"/>
        </w:rPr>
        <w:t xml:space="preserve">   </w:t>
      </w:r>
      <w:proofErr w:type="spellStart"/>
      <w:r w:rsidRPr="006E75BA">
        <w:rPr>
          <w:sz w:val="24"/>
        </w:rPr>
        <w:t>број</w:t>
      </w:r>
      <w:proofErr w:type="spellEnd"/>
      <w:r w:rsidRPr="006E75BA">
        <w:rPr>
          <w:sz w:val="24"/>
        </w:rPr>
        <w:t xml:space="preserve"> 6, 14210 </w:t>
      </w:r>
      <w:proofErr w:type="spellStart"/>
      <w:r w:rsidRPr="006E75BA">
        <w:rPr>
          <w:sz w:val="24"/>
        </w:rPr>
        <w:t>Уб</w:t>
      </w:r>
      <w:proofErr w:type="spellEnd"/>
      <w:r w:rsidRPr="006E75BA">
        <w:rPr>
          <w:sz w:val="24"/>
        </w:rPr>
        <w:t xml:space="preserve">, </w:t>
      </w:r>
      <w:proofErr w:type="spellStart"/>
      <w:r w:rsidRPr="006E75BA">
        <w:rPr>
          <w:sz w:val="24"/>
        </w:rPr>
        <w:t>канцеларија</w:t>
      </w:r>
      <w:proofErr w:type="spellEnd"/>
      <w:r w:rsidRPr="006E75BA">
        <w:rPr>
          <w:sz w:val="24"/>
        </w:rPr>
        <w:t xml:space="preserve"> </w:t>
      </w:r>
      <w:proofErr w:type="spellStart"/>
      <w:r w:rsidRPr="006E75BA">
        <w:rPr>
          <w:sz w:val="24"/>
        </w:rPr>
        <w:t>број</w:t>
      </w:r>
      <w:proofErr w:type="spellEnd"/>
      <w:r w:rsidRPr="006E75BA">
        <w:rPr>
          <w:sz w:val="24"/>
        </w:rPr>
        <w:t xml:space="preserve"> 2, </w:t>
      </w:r>
      <w:r w:rsidRPr="006E75BA">
        <w:rPr>
          <w:bCs/>
          <w:sz w:val="24"/>
          <w:lang w:val="hr-HR"/>
        </w:rPr>
        <w:t>са назнаком:</w:t>
      </w:r>
      <w:r w:rsidRPr="006E75BA">
        <w:rPr>
          <w:b/>
          <w:bCs/>
          <w:sz w:val="24"/>
          <w:lang w:val="sr-Cyrl-CS"/>
        </w:rPr>
        <w:t xml:space="preserve"> "</w:t>
      </w:r>
      <w:r w:rsidRPr="006E75BA">
        <w:rPr>
          <w:b/>
          <w:sz w:val="24"/>
          <w:lang w:val="hr-HR"/>
        </w:rPr>
        <w:t>Понуда за јавну набавку</w:t>
      </w:r>
      <w:r w:rsidR="00437DC9" w:rsidRPr="006E75BA">
        <w:rPr>
          <w:b/>
          <w:sz w:val="24"/>
        </w:rPr>
        <w:t xml:space="preserve">– </w:t>
      </w:r>
      <w:proofErr w:type="spellStart"/>
      <w:r w:rsidR="00437DC9" w:rsidRPr="006E75BA">
        <w:rPr>
          <w:b/>
          <w:sz w:val="24"/>
        </w:rPr>
        <w:t>услуге</w:t>
      </w:r>
      <w:proofErr w:type="spellEnd"/>
      <w:r w:rsidR="00437DC9" w:rsidRPr="006E75BA">
        <w:rPr>
          <w:b/>
          <w:sz w:val="24"/>
        </w:rPr>
        <w:t xml:space="preserve"> – </w:t>
      </w:r>
      <w:proofErr w:type="spellStart"/>
      <w:r w:rsidR="00437DC9" w:rsidRPr="006E75BA">
        <w:rPr>
          <w:b/>
          <w:sz w:val="24"/>
        </w:rPr>
        <w:t>ангажовање</w:t>
      </w:r>
      <w:proofErr w:type="spellEnd"/>
      <w:r w:rsidR="00437DC9" w:rsidRPr="006E75BA">
        <w:rPr>
          <w:b/>
          <w:sz w:val="24"/>
        </w:rPr>
        <w:t xml:space="preserve">  </w:t>
      </w:r>
      <w:proofErr w:type="spellStart"/>
      <w:r w:rsidR="00437DC9" w:rsidRPr="006E75BA">
        <w:rPr>
          <w:b/>
          <w:sz w:val="24"/>
        </w:rPr>
        <w:t>механизације</w:t>
      </w:r>
      <w:proofErr w:type="spellEnd"/>
      <w:r w:rsidRPr="006E75BA">
        <w:rPr>
          <w:b/>
          <w:sz w:val="24"/>
        </w:rPr>
        <w:t xml:space="preserve">,  ЈНМВ </w:t>
      </w:r>
      <w:proofErr w:type="spellStart"/>
      <w:r w:rsidRPr="006E75BA">
        <w:rPr>
          <w:b/>
          <w:sz w:val="24"/>
        </w:rPr>
        <w:t>број</w:t>
      </w:r>
      <w:proofErr w:type="spellEnd"/>
      <w:r w:rsidRPr="006E75BA">
        <w:rPr>
          <w:b/>
          <w:sz w:val="24"/>
        </w:rPr>
        <w:t xml:space="preserve"> </w:t>
      </w:r>
      <w:r w:rsidR="003A7E9D" w:rsidRPr="006E75BA">
        <w:rPr>
          <w:b/>
          <w:sz w:val="24"/>
        </w:rPr>
        <w:t>1</w:t>
      </w:r>
      <w:r w:rsidR="004E7C8A">
        <w:rPr>
          <w:b/>
          <w:sz w:val="24"/>
          <w:lang w:val="sr-Cyrl-RS"/>
        </w:rPr>
        <w:t>.2.1</w:t>
      </w:r>
      <w:r w:rsidRPr="006E75BA">
        <w:rPr>
          <w:b/>
          <w:sz w:val="24"/>
        </w:rPr>
        <w:t>-У/</w:t>
      </w:r>
      <w:r w:rsidR="004E7C8A">
        <w:rPr>
          <w:b/>
          <w:sz w:val="24"/>
          <w:lang w:val="sr-Cyrl-RS"/>
        </w:rPr>
        <w:t>20</w:t>
      </w:r>
      <w:r w:rsidRPr="006E75BA">
        <w:rPr>
          <w:b/>
          <w:sz w:val="24"/>
        </w:rPr>
        <w:t xml:space="preserve"> – НЕ ОТВАРАТИ“. </w:t>
      </w:r>
    </w:p>
    <w:p w:rsidR="005F1BA1" w:rsidRPr="006E75BA" w:rsidRDefault="005F1BA1" w:rsidP="005F1BA1">
      <w:pPr>
        <w:jc w:val="both"/>
        <w:rPr>
          <w:sz w:val="24"/>
          <w:lang w:val="sr-Cyrl-CS"/>
        </w:rPr>
      </w:pPr>
      <w:r w:rsidRPr="006E75BA">
        <w:rPr>
          <w:sz w:val="24"/>
          <w:lang w:val="hr-HR"/>
        </w:rPr>
        <w:t>На поле</w:t>
      </w:r>
      <w:r w:rsidRPr="006E75BA">
        <w:rPr>
          <w:sz w:val="24"/>
          <w:lang w:val="sr-Cyrl-CS"/>
        </w:rPr>
        <w:t>ђ</w:t>
      </w:r>
      <w:r w:rsidRPr="006E75BA">
        <w:rPr>
          <w:sz w:val="24"/>
          <w:lang w:val="hr-HR"/>
        </w:rPr>
        <w:t>ини коверте</w:t>
      </w:r>
      <w:r w:rsidRPr="006E75BA">
        <w:rPr>
          <w:sz w:val="24"/>
          <w:lang w:val="sr-Cyrl-CS"/>
        </w:rPr>
        <w:t xml:space="preserve"> (пошиљке)</w:t>
      </w:r>
      <w:r w:rsidRPr="006E75BA">
        <w:rPr>
          <w:sz w:val="24"/>
          <w:lang w:val="hr-HR"/>
        </w:rPr>
        <w:t xml:space="preserve"> треба навести назив и адресу пону</w:t>
      </w:r>
      <w:r w:rsidRPr="006E75BA">
        <w:rPr>
          <w:sz w:val="24"/>
          <w:lang w:val="sr-Cyrl-CS"/>
        </w:rPr>
        <w:t>ђ</w:t>
      </w:r>
      <w:r w:rsidRPr="006E75BA">
        <w:rPr>
          <w:sz w:val="24"/>
          <w:lang w:val="hr-HR"/>
        </w:rPr>
        <w:t>ача.</w:t>
      </w:r>
    </w:p>
    <w:p w:rsidR="005F1BA1" w:rsidRPr="006E75BA" w:rsidRDefault="005F1BA1" w:rsidP="005F1BA1">
      <w:pPr>
        <w:jc w:val="both"/>
        <w:rPr>
          <w:b/>
          <w:sz w:val="24"/>
          <w:lang w:val="sr-Cyrl-CS"/>
        </w:rPr>
      </w:pPr>
      <w:r w:rsidRPr="00E73D10">
        <w:rPr>
          <w:b/>
          <w:sz w:val="24"/>
          <w:shd w:val="clear" w:color="auto" w:fill="DAEEF3" w:themeFill="accent5" w:themeFillTint="33"/>
          <w:lang w:val="sr-Cyrl-CS"/>
        </w:rPr>
        <w:t>Понуда се сматра благовременом а</w:t>
      </w:r>
      <w:r w:rsidR="003A7E9D" w:rsidRPr="00E73D10">
        <w:rPr>
          <w:b/>
          <w:sz w:val="24"/>
          <w:shd w:val="clear" w:color="auto" w:fill="DAEEF3" w:themeFill="accent5" w:themeFillTint="33"/>
          <w:lang w:val="sr-Cyrl-CS"/>
        </w:rPr>
        <w:t xml:space="preserve">ко је Наручилац исту примио до </w:t>
      </w:r>
      <w:r w:rsidR="00E73D10" w:rsidRPr="00E73D10">
        <w:rPr>
          <w:b/>
          <w:sz w:val="24"/>
          <w:shd w:val="clear" w:color="auto" w:fill="DAEEF3" w:themeFill="accent5" w:themeFillTint="33"/>
          <w:lang w:val="sr-Cyrl-CS"/>
        </w:rPr>
        <w:t>10</w:t>
      </w:r>
      <w:r w:rsidRPr="00E73D10">
        <w:rPr>
          <w:b/>
          <w:sz w:val="24"/>
          <w:shd w:val="clear" w:color="auto" w:fill="DAEEF3" w:themeFill="accent5" w:themeFillTint="33"/>
          <w:lang w:val="sr-Cyrl-CS"/>
        </w:rPr>
        <w:t xml:space="preserve">. </w:t>
      </w:r>
      <w:r w:rsidR="00E73D10" w:rsidRPr="00E73D10">
        <w:rPr>
          <w:b/>
          <w:sz w:val="24"/>
          <w:shd w:val="clear" w:color="auto" w:fill="DAEEF3" w:themeFill="accent5" w:themeFillTint="33"/>
          <w:lang w:val="sr-Cyrl-CS"/>
        </w:rPr>
        <w:t xml:space="preserve">јануара </w:t>
      </w:r>
      <w:r w:rsidR="004E7C8A" w:rsidRPr="00E73D10">
        <w:rPr>
          <w:b/>
          <w:sz w:val="24"/>
          <w:shd w:val="clear" w:color="auto" w:fill="DAEEF3" w:themeFill="accent5" w:themeFillTint="33"/>
          <w:lang w:val="sr-Cyrl-CS"/>
        </w:rPr>
        <w:t>2020</w:t>
      </w:r>
      <w:r w:rsidRPr="00E73D10">
        <w:rPr>
          <w:b/>
          <w:sz w:val="24"/>
          <w:shd w:val="clear" w:color="auto" w:fill="DAEEF3" w:themeFill="accent5" w:themeFillTint="33"/>
          <w:lang w:val="sr-Cyrl-CS"/>
        </w:rPr>
        <w:t>.</w:t>
      </w:r>
      <w:r w:rsidRPr="00E73D10">
        <w:rPr>
          <w:sz w:val="24"/>
          <w:shd w:val="clear" w:color="auto" w:fill="DAEEF3" w:themeFill="accent5" w:themeFillTint="33"/>
          <w:lang w:val="sr-Cyrl-CS"/>
        </w:rPr>
        <w:t xml:space="preserve"> </w:t>
      </w:r>
      <w:r w:rsidR="006E75BA" w:rsidRPr="00E73D10">
        <w:rPr>
          <w:sz w:val="24"/>
          <w:shd w:val="clear" w:color="auto" w:fill="DAEEF3" w:themeFill="accent5" w:themeFillTint="33"/>
          <w:lang w:val="sr-Cyrl-CS"/>
        </w:rPr>
        <w:t>г</w:t>
      </w:r>
      <w:r w:rsidRPr="00E73D10">
        <w:rPr>
          <w:sz w:val="24"/>
          <w:shd w:val="clear" w:color="auto" w:fill="DAEEF3" w:themeFill="accent5" w:themeFillTint="33"/>
          <w:lang w:val="sr-Cyrl-CS"/>
        </w:rPr>
        <w:t>одине</w:t>
      </w:r>
      <w:r w:rsidR="006E75BA" w:rsidRPr="00E73D10">
        <w:rPr>
          <w:sz w:val="24"/>
          <w:shd w:val="clear" w:color="auto" w:fill="DAEEF3" w:themeFill="accent5" w:themeFillTint="33"/>
          <w:lang w:val="sr-Cyrl-CS"/>
        </w:rPr>
        <w:t xml:space="preserve"> (</w:t>
      </w:r>
      <w:r w:rsidR="00E73D10" w:rsidRPr="00E73D10">
        <w:rPr>
          <w:sz w:val="24"/>
          <w:shd w:val="clear" w:color="auto" w:fill="DAEEF3" w:themeFill="accent5" w:themeFillTint="33"/>
          <w:lang w:val="sr-Cyrl-CS"/>
        </w:rPr>
        <w:t>петак</w:t>
      </w:r>
      <w:r w:rsidR="006E75BA" w:rsidRPr="00E73D10">
        <w:rPr>
          <w:sz w:val="24"/>
          <w:shd w:val="clear" w:color="auto" w:fill="DAEEF3" w:themeFill="accent5" w:themeFillTint="33"/>
          <w:lang w:val="sr-Cyrl-CS"/>
        </w:rPr>
        <w:t xml:space="preserve">) </w:t>
      </w:r>
      <w:r w:rsidRPr="00E73D10">
        <w:rPr>
          <w:sz w:val="24"/>
          <w:shd w:val="clear" w:color="auto" w:fill="DAEEF3" w:themeFill="accent5" w:themeFillTint="33"/>
          <w:lang w:val="sr-Cyrl-CS"/>
        </w:rPr>
        <w:t xml:space="preserve"> </w:t>
      </w:r>
      <w:r w:rsidRPr="00E73D10">
        <w:rPr>
          <w:b/>
          <w:sz w:val="24"/>
          <w:shd w:val="clear" w:color="auto" w:fill="DAEEF3" w:themeFill="accent5" w:themeFillTint="33"/>
          <w:lang w:val="sr-Cyrl-CS"/>
        </w:rPr>
        <w:t>до 1</w:t>
      </w:r>
      <w:r w:rsidR="00734088" w:rsidRPr="00E73D10">
        <w:rPr>
          <w:b/>
          <w:sz w:val="24"/>
          <w:shd w:val="clear" w:color="auto" w:fill="DAEEF3" w:themeFill="accent5" w:themeFillTint="33"/>
          <w:lang w:val="sr-Cyrl-CS"/>
        </w:rPr>
        <w:t>2</w:t>
      </w:r>
      <w:r w:rsidRPr="00E73D10">
        <w:rPr>
          <w:b/>
          <w:sz w:val="24"/>
          <w:shd w:val="clear" w:color="auto" w:fill="DAEEF3" w:themeFill="accent5" w:themeFillTint="33"/>
          <w:lang w:val="sr-Cyrl-CS"/>
        </w:rPr>
        <w:t>:00 часова.</w:t>
      </w:r>
    </w:p>
    <w:p w:rsidR="005F1BA1" w:rsidRPr="006E75BA" w:rsidRDefault="005F1BA1" w:rsidP="005F1BA1">
      <w:pPr>
        <w:jc w:val="both"/>
        <w:rPr>
          <w:sz w:val="24"/>
          <w:lang w:val="sr-Cyrl-CS"/>
        </w:rPr>
      </w:pPr>
      <w:r w:rsidRPr="006E75BA">
        <w:rPr>
          <w:sz w:val="24"/>
          <w:u w:val="single"/>
          <w:lang w:val="hr-HR"/>
        </w:rPr>
        <w:t>Неблаговременом понудо</w:t>
      </w:r>
      <w:r w:rsidR="00734088" w:rsidRPr="006E75BA">
        <w:rPr>
          <w:sz w:val="24"/>
          <w:u w:val="single"/>
        </w:rPr>
        <w:t xml:space="preserve">м </w:t>
      </w:r>
      <w:r w:rsidRPr="006E75BA">
        <w:rPr>
          <w:sz w:val="24"/>
          <w:lang w:val="hr-HR"/>
        </w:rPr>
        <w:t>ће се сматрати она понуда кој</w:t>
      </w:r>
      <w:r w:rsidRPr="006E75BA">
        <w:rPr>
          <w:sz w:val="24"/>
          <w:lang w:val="sr-Cyrl-CS"/>
        </w:rPr>
        <w:t>ује Н</w:t>
      </w:r>
      <w:r w:rsidRPr="006E75BA">
        <w:rPr>
          <w:sz w:val="24"/>
          <w:lang w:val="hr-HR"/>
        </w:rPr>
        <w:t>аручи</w:t>
      </w:r>
      <w:r w:rsidRPr="006E75BA">
        <w:rPr>
          <w:sz w:val="24"/>
          <w:lang w:val="sr-Cyrl-CS"/>
        </w:rPr>
        <w:t>лац</w:t>
      </w:r>
      <w:r w:rsidR="00734088" w:rsidRPr="006E75BA">
        <w:rPr>
          <w:sz w:val="24"/>
          <w:lang w:val="sr-Cyrl-CS"/>
        </w:rPr>
        <w:t xml:space="preserve"> </w:t>
      </w:r>
      <w:r w:rsidRPr="006E75BA">
        <w:rPr>
          <w:sz w:val="24"/>
          <w:lang w:val="sr-Cyrl-CS"/>
        </w:rPr>
        <w:t>примио</w:t>
      </w:r>
      <w:r w:rsidR="00734088" w:rsidRPr="006E75BA">
        <w:rPr>
          <w:sz w:val="24"/>
          <w:lang w:val="sr-Cyrl-CS"/>
        </w:rPr>
        <w:t xml:space="preserve"> </w:t>
      </w:r>
      <w:r w:rsidRPr="006E75BA">
        <w:rPr>
          <w:sz w:val="24"/>
          <w:lang w:val="sr-Cyrl-CS"/>
        </w:rPr>
        <w:t>након истека рока за подношење понуда.</w:t>
      </w:r>
    </w:p>
    <w:p w:rsidR="005F1BA1" w:rsidRPr="006E75BA" w:rsidRDefault="005F1BA1" w:rsidP="005F1BA1">
      <w:pPr>
        <w:jc w:val="both"/>
        <w:rPr>
          <w:sz w:val="24"/>
          <w:lang w:val="sr-Cyrl-CS"/>
        </w:rPr>
      </w:pPr>
      <w:r w:rsidRPr="006E75BA">
        <w:rPr>
          <w:sz w:val="24"/>
          <w:lang w:val="sr-Cyrl-CS"/>
        </w:rPr>
        <w:t>Неблаговремене понуде комисија за јавну набавку Наручиоца ће, по окончању поступка отварања понуда, вратити неотворене понуђачу са назнаком да су поднете неблаговремено.</w:t>
      </w:r>
    </w:p>
    <w:p w:rsidR="005F1BA1" w:rsidRPr="006E75BA" w:rsidRDefault="005F1BA1" w:rsidP="00E73D10">
      <w:pPr>
        <w:shd w:val="clear" w:color="auto" w:fill="DAEEF3" w:themeFill="accent5" w:themeFillTint="33"/>
        <w:spacing w:before="120"/>
        <w:jc w:val="both"/>
        <w:rPr>
          <w:sz w:val="24"/>
          <w:lang w:val="sr-Cyrl-CS"/>
        </w:rPr>
      </w:pPr>
      <w:r w:rsidRPr="006E75BA">
        <w:rPr>
          <w:b/>
          <w:sz w:val="24"/>
          <w:lang w:val="sr-Cyrl-CS"/>
        </w:rPr>
        <w:t>4</w:t>
      </w:r>
      <w:r w:rsidRPr="00E73D10">
        <w:rPr>
          <w:b/>
          <w:sz w:val="24"/>
          <w:shd w:val="clear" w:color="auto" w:fill="DAEEF3" w:themeFill="accent5" w:themeFillTint="33"/>
          <w:lang w:val="sr-Cyrl-CS"/>
        </w:rPr>
        <w:t xml:space="preserve">. Отварање понуда ће се обавити јавно, по истеку </w:t>
      </w:r>
      <w:r w:rsidR="006E75BA" w:rsidRPr="00E73D10">
        <w:rPr>
          <w:b/>
          <w:sz w:val="24"/>
          <w:shd w:val="clear" w:color="auto" w:fill="DAEEF3" w:themeFill="accent5" w:themeFillTint="33"/>
          <w:lang w:val="sr-Cyrl-CS"/>
        </w:rPr>
        <w:t>рока за подношење понуда, дана 07</w:t>
      </w:r>
      <w:r w:rsidRPr="00E73D10">
        <w:rPr>
          <w:sz w:val="24"/>
          <w:shd w:val="clear" w:color="auto" w:fill="DAEEF3" w:themeFill="accent5" w:themeFillTint="33"/>
          <w:lang w:val="sr-Cyrl-CS"/>
        </w:rPr>
        <w:t xml:space="preserve">. </w:t>
      </w:r>
      <w:r w:rsidR="006E75BA" w:rsidRPr="00E73D10">
        <w:rPr>
          <w:sz w:val="24"/>
          <w:shd w:val="clear" w:color="auto" w:fill="DAEEF3" w:themeFill="accent5" w:themeFillTint="33"/>
          <w:lang w:val="sr-Cyrl-CS"/>
        </w:rPr>
        <w:t>фебруара</w:t>
      </w:r>
      <w:r w:rsidRPr="00E73D10">
        <w:rPr>
          <w:sz w:val="24"/>
          <w:shd w:val="clear" w:color="auto" w:fill="DAEEF3" w:themeFill="accent5" w:themeFillTint="33"/>
          <w:lang w:val="sr-Cyrl-CS"/>
        </w:rPr>
        <w:t xml:space="preserve"> 201</w:t>
      </w:r>
      <w:r w:rsidR="006E75BA" w:rsidRPr="00E73D10">
        <w:rPr>
          <w:sz w:val="24"/>
          <w:shd w:val="clear" w:color="auto" w:fill="DAEEF3" w:themeFill="accent5" w:themeFillTint="33"/>
          <w:lang w:val="sr-Cyrl-CS"/>
        </w:rPr>
        <w:t>9</w:t>
      </w:r>
      <w:r w:rsidRPr="00E73D10">
        <w:rPr>
          <w:sz w:val="24"/>
          <w:shd w:val="clear" w:color="auto" w:fill="DAEEF3" w:themeFill="accent5" w:themeFillTint="33"/>
          <w:lang w:val="sr-Cyrl-CS"/>
        </w:rPr>
        <w:t>. године у 1</w:t>
      </w:r>
      <w:r w:rsidR="00734088" w:rsidRPr="00E73D10">
        <w:rPr>
          <w:sz w:val="24"/>
          <w:shd w:val="clear" w:color="auto" w:fill="DAEEF3" w:themeFill="accent5" w:themeFillTint="33"/>
          <w:lang w:val="sr-Cyrl-CS"/>
        </w:rPr>
        <w:t>2</w:t>
      </w:r>
      <w:r w:rsidRPr="00E73D10">
        <w:rPr>
          <w:sz w:val="24"/>
          <w:shd w:val="clear" w:color="auto" w:fill="DAEEF3" w:themeFill="accent5" w:themeFillTint="33"/>
        </w:rPr>
        <w:t>:3</w:t>
      </w:r>
      <w:r w:rsidRPr="00E73D10">
        <w:rPr>
          <w:sz w:val="24"/>
          <w:shd w:val="clear" w:color="auto" w:fill="DAEEF3" w:themeFill="accent5" w:themeFillTint="33"/>
          <w:lang w:val="sr-Cyrl-CS"/>
        </w:rPr>
        <w:t xml:space="preserve">0 </w:t>
      </w:r>
      <w:r w:rsidRPr="00E73D10">
        <w:rPr>
          <w:b/>
          <w:sz w:val="24"/>
          <w:shd w:val="clear" w:color="auto" w:fill="DAEEF3" w:themeFill="accent5" w:themeFillTint="33"/>
          <w:lang w:val="sr-Cyrl-CS"/>
        </w:rPr>
        <w:t>часова</w:t>
      </w:r>
      <w:r w:rsidRPr="00E73D10">
        <w:rPr>
          <w:sz w:val="24"/>
          <w:shd w:val="clear" w:color="auto" w:fill="DAEEF3" w:themeFill="accent5" w:themeFillTint="33"/>
          <w:lang w:val="sr-Cyrl-CS"/>
        </w:rPr>
        <w:t xml:space="preserve">, </w:t>
      </w:r>
      <w:r w:rsidRPr="00E73D10">
        <w:rPr>
          <w:b/>
          <w:sz w:val="24"/>
          <w:shd w:val="clear" w:color="auto" w:fill="DAEEF3" w:themeFill="accent5" w:themeFillTint="33"/>
          <w:lang w:val="sr-Cyrl-CS"/>
        </w:rPr>
        <w:t>на адреси</w:t>
      </w:r>
      <w:r w:rsidRPr="00E73D10">
        <w:rPr>
          <w:b/>
          <w:sz w:val="24"/>
          <w:lang w:val="sr-Cyrl-CS"/>
        </w:rPr>
        <w:t xml:space="preserve"> Наручиоца.</w:t>
      </w:r>
    </w:p>
    <w:p w:rsidR="005F1BA1" w:rsidRPr="006E75BA" w:rsidRDefault="005F1BA1" w:rsidP="005F1BA1">
      <w:pPr>
        <w:jc w:val="both"/>
        <w:rPr>
          <w:sz w:val="24"/>
          <w:lang w:val="ru-RU"/>
        </w:rPr>
      </w:pPr>
      <w:r w:rsidRPr="006E75BA">
        <w:rPr>
          <w:sz w:val="24"/>
          <w:lang w:val="ru-RU"/>
        </w:rPr>
        <w:t>Отварање понуда је јавно и може присуствовати свако заинтересовано лице.</w:t>
      </w:r>
    </w:p>
    <w:p w:rsidR="005F1BA1" w:rsidRPr="006E75BA" w:rsidRDefault="005F1BA1" w:rsidP="005F1BA1">
      <w:pPr>
        <w:jc w:val="both"/>
        <w:rPr>
          <w:sz w:val="24"/>
          <w:lang w:val="ru-RU"/>
        </w:rPr>
      </w:pPr>
      <w:r w:rsidRPr="006E75BA">
        <w:rPr>
          <w:sz w:val="24"/>
          <w:lang w:val="ru-RU"/>
        </w:rPr>
        <w:t xml:space="preserve">У поступку отварања понуда активно могу учествовати само овлашћени представници понуђача. </w:t>
      </w:r>
    </w:p>
    <w:p w:rsidR="005F1BA1" w:rsidRPr="006E75BA" w:rsidRDefault="005F1BA1" w:rsidP="005F1BA1">
      <w:pPr>
        <w:jc w:val="both"/>
        <w:rPr>
          <w:b/>
          <w:bCs/>
          <w:sz w:val="24"/>
          <w:lang w:val="sr-Cyrl-CS"/>
        </w:rPr>
      </w:pPr>
      <w:r w:rsidRPr="006E75BA">
        <w:rPr>
          <w:bCs/>
          <w:sz w:val="24"/>
          <w:lang w:val="sr-Cyrl-CS"/>
        </w:rPr>
        <w:lastRenderedPageBreak/>
        <w:t>Представник понуђача дужан је да достави уредно оверено овлашћење за учествовање у отварању понуда.</w:t>
      </w:r>
    </w:p>
    <w:p w:rsidR="005F1BA1" w:rsidRPr="006E75BA" w:rsidRDefault="005F1BA1" w:rsidP="005F1BA1">
      <w:pPr>
        <w:rPr>
          <w:b/>
          <w:bCs/>
          <w:sz w:val="24"/>
          <w:lang w:val="sr-Cyrl-CS"/>
        </w:rPr>
      </w:pPr>
    </w:p>
    <w:p w:rsidR="005F1BA1" w:rsidRPr="006E75BA" w:rsidRDefault="005F1BA1" w:rsidP="005F1BA1">
      <w:pPr>
        <w:jc w:val="both"/>
        <w:rPr>
          <w:sz w:val="24"/>
          <w:lang w:val="sr-Cyrl-CS"/>
        </w:rPr>
      </w:pPr>
      <w:r w:rsidRPr="006E75BA">
        <w:rPr>
          <w:b/>
          <w:sz w:val="24"/>
          <w:lang w:val="sr-Cyrl-CS"/>
        </w:rPr>
        <w:t xml:space="preserve">5. </w:t>
      </w:r>
      <w:r w:rsidRPr="006E75BA">
        <w:rPr>
          <w:sz w:val="24"/>
          <w:lang w:val="sr-Cyrl-CS"/>
        </w:rPr>
        <w:t xml:space="preserve">Рок у коме ће Наручилац донети Одлуку у вези са овом јавном набавком је  до 10 (десет) дана од дана јавног отварања понуда. </w:t>
      </w:r>
    </w:p>
    <w:p w:rsidR="005F1BA1" w:rsidRPr="006E75BA" w:rsidRDefault="005F1BA1" w:rsidP="005F1BA1">
      <w:pPr>
        <w:rPr>
          <w:b/>
          <w:bCs/>
          <w:sz w:val="24"/>
          <w:lang w:val="sr-Cyrl-CS"/>
        </w:rPr>
      </w:pPr>
    </w:p>
    <w:p w:rsidR="005F1BA1" w:rsidRPr="006E75BA" w:rsidRDefault="005F1BA1" w:rsidP="005F1BA1">
      <w:pPr>
        <w:jc w:val="both"/>
        <w:rPr>
          <w:bCs/>
          <w:sz w:val="24"/>
          <w:lang w:val="sr-Cyrl-CS"/>
        </w:rPr>
      </w:pPr>
      <w:r w:rsidRPr="006E75BA">
        <w:rPr>
          <w:b/>
          <w:bCs/>
          <w:sz w:val="24"/>
          <w:lang w:val="sr-Cyrl-CS"/>
        </w:rPr>
        <w:t>6.</w:t>
      </w:r>
      <w:r w:rsidRPr="006E75BA">
        <w:rPr>
          <w:bCs/>
          <w:sz w:val="24"/>
          <w:lang w:val="sr-Cyrl-CS"/>
        </w:rPr>
        <w:t xml:space="preserve"> Подаци о називу, адреси и интернет страници државног органа или организације, где се могу благовремено добити исправни подаци:</w:t>
      </w:r>
    </w:p>
    <w:p w:rsidR="005F1BA1" w:rsidRPr="006E75BA" w:rsidRDefault="005F1BA1" w:rsidP="005F1BA1">
      <w:pPr>
        <w:jc w:val="both"/>
        <w:rPr>
          <w:sz w:val="24"/>
          <w:lang w:val="sr-Cyrl-CS"/>
        </w:rPr>
      </w:pPr>
      <w:r w:rsidRPr="006E75BA">
        <w:rPr>
          <w:bCs/>
          <w:sz w:val="24"/>
          <w:lang w:val="sr-Cyrl-CS"/>
        </w:rPr>
        <w:t xml:space="preserve">- Пореским обавезама – Пореска управа (Министарства финансија и привреде, Републике Србије), Саве Машковића 3-5, Београд. Интернет адреса: </w:t>
      </w:r>
      <w:r w:rsidR="004E7C8A">
        <w:fldChar w:fldCharType="begin"/>
      </w:r>
      <w:r w:rsidR="004E7C8A">
        <w:instrText xml:space="preserve"> HYPERLINK "http://www.poreskauprava.gov..rs/" </w:instrText>
      </w:r>
      <w:r w:rsidR="004E7C8A">
        <w:fldChar w:fldCharType="separate"/>
      </w:r>
      <w:r w:rsidRPr="006E75BA">
        <w:rPr>
          <w:rStyle w:val="Hyperlink"/>
          <w:b/>
          <w:sz w:val="24"/>
        </w:rPr>
        <w:t>http</w:t>
      </w:r>
      <w:r w:rsidRPr="006E75BA">
        <w:rPr>
          <w:rStyle w:val="Hyperlink"/>
          <w:b/>
          <w:sz w:val="24"/>
          <w:lang w:val="ru-RU"/>
        </w:rPr>
        <w:t>://</w:t>
      </w:r>
      <w:r w:rsidRPr="006E75BA">
        <w:rPr>
          <w:rStyle w:val="Hyperlink"/>
          <w:b/>
          <w:sz w:val="24"/>
        </w:rPr>
        <w:t>www</w:t>
      </w:r>
      <w:r w:rsidRPr="006E75BA">
        <w:rPr>
          <w:rStyle w:val="Hyperlink"/>
          <w:b/>
          <w:sz w:val="24"/>
          <w:lang w:val="ru-RU"/>
        </w:rPr>
        <w:t>.</w:t>
      </w:r>
      <w:proofErr w:type="spellStart"/>
      <w:r w:rsidRPr="006E75BA">
        <w:rPr>
          <w:rStyle w:val="Hyperlink"/>
          <w:b/>
          <w:sz w:val="24"/>
        </w:rPr>
        <w:t>poreskauprava</w:t>
      </w:r>
      <w:proofErr w:type="spellEnd"/>
      <w:r w:rsidRPr="006E75BA">
        <w:rPr>
          <w:rStyle w:val="Hyperlink"/>
          <w:b/>
          <w:sz w:val="24"/>
          <w:lang w:val="ru-RU"/>
        </w:rPr>
        <w:t>.</w:t>
      </w:r>
      <w:proofErr w:type="spellStart"/>
      <w:r w:rsidRPr="006E75BA">
        <w:rPr>
          <w:rStyle w:val="Hyperlink"/>
          <w:b/>
          <w:sz w:val="24"/>
        </w:rPr>
        <w:t>gov</w:t>
      </w:r>
      <w:proofErr w:type="spellEnd"/>
      <w:r w:rsidRPr="006E75BA">
        <w:rPr>
          <w:rStyle w:val="Hyperlink"/>
          <w:b/>
          <w:sz w:val="24"/>
          <w:lang w:val="ru-RU"/>
        </w:rPr>
        <w:t>..</w:t>
      </w:r>
      <w:proofErr w:type="spellStart"/>
      <w:proofErr w:type="gramStart"/>
      <w:r w:rsidRPr="006E75BA">
        <w:rPr>
          <w:rStyle w:val="Hyperlink"/>
          <w:b/>
          <w:sz w:val="24"/>
        </w:rPr>
        <w:t>rs</w:t>
      </w:r>
      <w:proofErr w:type="spellEnd"/>
      <w:r w:rsidRPr="006E75BA">
        <w:rPr>
          <w:rStyle w:val="Hyperlink"/>
          <w:b/>
          <w:sz w:val="24"/>
          <w:lang w:val="ru-RU"/>
        </w:rPr>
        <w:t>/</w:t>
      </w:r>
      <w:r w:rsidR="004E7C8A">
        <w:rPr>
          <w:rStyle w:val="Hyperlink"/>
          <w:b/>
          <w:sz w:val="24"/>
          <w:lang w:val="ru-RU"/>
        </w:rPr>
        <w:fldChar w:fldCharType="end"/>
      </w:r>
      <w:r w:rsidRPr="006E75BA">
        <w:rPr>
          <w:b/>
          <w:sz w:val="24"/>
          <w:lang w:val="sr-Cyrl-CS"/>
        </w:rPr>
        <w:t>.</w:t>
      </w:r>
      <w:r w:rsidRPr="006E75BA">
        <w:rPr>
          <w:sz w:val="24"/>
          <w:lang w:val="sr-Cyrl-CS"/>
        </w:rPr>
        <w:t>Посредством</w:t>
      </w:r>
      <w:proofErr w:type="gramEnd"/>
      <w:r w:rsidRPr="006E75BA">
        <w:rPr>
          <w:sz w:val="24"/>
          <w:lang w:val="sr-Cyrl-CS"/>
        </w:rPr>
        <w:t xml:space="preserve">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rsidR="005F1BA1" w:rsidRPr="006E75BA" w:rsidRDefault="005F1BA1" w:rsidP="005F1BA1">
      <w:pPr>
        <w:jc w:val="both"/>
        <w:rPr>
          <w:sz w:val="24"/>
          <w:lang w:val="sr-Cyrl-CS"/>
        </w:rPr>
      </w:pPr>
      <w:r w:rsidRPr="006E75BA">
        <w:rPr>
          <w:sz w:val="24"/>
          <w:lang w:val="sr-Cyrl-CS"/>
        </w:rPr>
        <w:t xml:space="preserve">- Заштити животне средине – Агенција за заштиту животне средине, Руже Јовановић 27а, Београд. Интернет адреса: </w:t>
      </w:r>
      <w:hyperlink r:id="rId7" w:history="1">
        <w:r w:rsidRPr="006E75BA">
          <w:rPr>
            <w:rStyle w:val="Hyperlink"/>
            <w:b/>
            <w:sz w:val="24"/>
          </w:rPr>
          <w:t>http</w:t>
        </w:r>
        <w:r w:rsidRPr="006E75BA">
          <w:rPr>
            <w:rStyle w:val="Hyperlink"/>
            <w:b/>
            <w:sz w:val="24"/>
            <w:lang w:val="ru-RU"/>
          </w:rPr>
          <w:t>://</w:t>
        </w:r>
        <w:r w:rsidRPr="006E75BA">
          <w:rPr>
            <w:rStyle w:val="Hyperlink"/>
            <w:b/>
            <w:sz w:val="24"/>
          </w:rPr>
          <w:t>www</w:t>
        </w:r>
        <w:r w:rsidRPr="006E75BA">
          <w:rPr>
            <w:rStyle w:val="Hyperlink"/>
            <w:b/>
            <w:sz w:val="24"/>
            <w:lang w:val="ru-RU"/>
          </w:rPr>
          <w:t>.</w:t>
        </w:r>
        <w:r w:rsidRPr="006E75BA">
          <w:rPr>
            <w:rStyle w:val="Hyperlink"/>
            <w:b/>
            <w:sz w:val="24"/>
          </w:rPr>
          <w:t>sepa</w:t>
        </w:r>
        <w:r w:rsidRPr="006E75BA">
          <w:rPr>
            <w:rStyle w:val="Hyperlink"/>
            <w:b/>
            <w:sz w:val="24"/>
            <w:lang w:val="ru-RU"/>
          </w:rPr>
          <w:t>.</w:t>
        </w:r>
        <w:r w:rsidRPr="006E75BA">
          <w:rPr>
            <w:rStyle w:val="Hyperlink"/>
            <w:b/>
            <w:sz w:val="24"/>
          </w:rPr>
          <w:t>gov</w:t>
        </w:r>
        <w:r w:rsidRPr="006E75BA">
          <w:rPr>
            <w:rStyle w:val="Hyperlink"/>
            <w:b/>
            <w:sz w:val="24"/>
            <w:lang w:val="ru-RU"/>
          </w:rPr>
          <w:t>.</w:t>
        </w:r>
        <w:r w:rsidRPr="006E75BA">
          <w:rPr>
            <w:rStyle w:val="Hyperlink"/>
            <w:b/>
            <w:sz w:val="24"/>
          </w:rPr>
          <w:t>rs</w:t>
        </w:r>
        <w:r w:rsidRPr="006E75BA">
          <w:rPr>
            <w:rStyle w:val="Hyperlink"/>
            <w:b/>
            <w:sz w:val="24"/>
            <w:lang w:val="ru-RU"/>
          </w:rPr>
          <w:t>/</w:t>
        </w:r>
      </w:hyperlink>
      <w:r w:rsidRPr="006E75BA">
        <w:rPr>
          <w:sz w:val="24"/>
          <w:lang w:val="sr-Cyrl-CS"/>
        </w:rPr>
        <w:t>(Министарство енер</w:t>
      </w:r>
      <w:r w:rsidRPr="006E75BA">
        <w:rPr>
          <w:sz w:val="24"/>
        </w:rPr>
        <w:t>г</w:t>
      </w:r>
      <w:r w:rsidRPr="006E75BA">
        <w:rPr>
          <w:sz w:val="24"/>
          <w:lang w:val="sr-Cyrl-CS"/>
        </w:rPr>
        <w:t xml:space="preserve">етике, развоја и заштите животне средине Републике Србије, Немањина 22-26, Београд. Интернет адреса: </w:t>
      </w:r>
      <w:r w:rsidR="004E7C8A">
        <w:fldChar w:fldCharType="begin"/>
      </w:r>
      <w:r w:rsidR="004E7C8A">
        <w:instrText xml:space="preserve"> HYPERLINK "http://www.merz.gov.rs/" </w:instrText>
      </w:r>
      <w:r w:rsidR="004E7C8A">
        <w:fldChar w:fldCharType="separate"/>
      </w:r>
      <w:r w:rsidRPr="006E75BA">
        <w:rPr>
          <w:rStyle w:val="Hyperlink"/>
          <w:b/>
          <w:sz w:val="24"/>
        </w:rPr>
        <w:t>http</w:t>
      </w:r>
      <w:r w:rsidRPr="006E75BA">
        <w:rPr>
          <w:rStyle w:val="Hyperlink"/>
          <w:b/>
          <w:sz w:val="24"/>
          <w:lang w:val="ru-RU"/>
        </w:rPr>
        <w:t>://</w:t>
      </w:r>
      <w:r w:rsidRPr="006E75BA">
        <w:rPr>
          <w:rStyle w:val="Hyperlink"/>
          <w:b/>
          <w:sz w:val="24"/>
        </w:rPr>
        <w:t>www</w:t>
      </w:r>
      <w:r w:rsidRPr="006E75BA">
        <w:rPr>
          <w:rStyle w:val="Hyperlink"/>
          <w:b/>
          <w:sz w:val="24"/>
          <w:lang w:val="ru-RU"/>
        </w:rPr>
        <w:t>.</w:t>
      </w:r>
      <w:r w:rsidRPr="006E75BA">
        <w:rPr>
          <w:rStyle w:val="Hyperlink"/>
          <w:b/>
          <w:sz w:val="24"/>
          <w:lang w:val="sr-Cyrl-CS"/>
        </w:rPr>
        <w:t>merz</w:t>
      </w:r>
      <w:r w:rsidRPr="006E75BA">
        <w:rPr>
          <w:rStyle w:val="Hyperlink"/>
          <w:b/>
          <w:sz w:val="24"/>
          <w:lang w:val="ru-RU"/>
        </w:rPr>
        <w:t>.</w:t>
      </w:r>
      <w:proofErr w:type="spellStart"/>
      <w:r w:rsidRPr="006E75BA">
        <w:rPr>
          <w:rStyle w:val="Hyperlink"/>
          <w:b/>
          <w:sz w:val="24"/>
        </w:rPr>
        <w:t>gov</w:t>
      </w:r>
      <w:proofErr w:type="spellEnd"/>
      <w:r w:rsidRPr="006E75BA">
        <w:rPr>
          <w:rStyle w:val="Hyperlink"/>
          <w:b/>
          <w:sz w:val="24"/>
          <w:lang w:val="ru-RU"/>
        </w:rPr>
        <w:t>.</w:t>
      </w:r>
      <w:proofErr w:type="spellStart"/>
      <w:r w:rsidRPr="006E75BA">
        <w:rPr>
          <w:rStyle w:val="Hyperlink"/>
          <w:b/>
          <w:sz w:val="24"/>
        </w:rPr>
        <w:t>rs</w:t>
      </w:r>
      <w:proofErr w:type="spellEnd"/>
      <w:r w:rsidRPr="006E75BA">
        <w:rPr>
          <w:rStyle w:val="Hyperlink"/>
          <w:b/>
          <w:sz w:val="24"/>
          <w:lang w:val="ru-RU"/>
        </w:rPr>
        <w:t>/</w:t>
      </w:r>
      <w:r w:rsidR="004E7C8A">
        <w:rPr>
          <w:rStyle w:val="Hyperlink"/>
          <w:b/>
          <w:sz w:val="24"/>
          <w:lang w:val="ru-RU"/>
        </w:rPr>
        <w:fldChar w:fldCharType="end"/>
      </w:r>
      <w:r w:rsidRPr="006E75BA">
        <w:rPr>
          <w:sz w:val="24"/>
          <w:lang w:val="sr-Cyrl-CS"/>
        </w:rPr>
        <w:t xml:space="preserve">). </w:t>
      </w:r>
    </w:p>
    <w:p w:rsidR="005F1BA1" w:rsidRPr="006E75BA" w:rsidRDefault="005F1BA1" w:rsidP="005F1BA1">
      <w:pPr>
        <w:jc w:val="both"/>
        <w:rPr>
          <w:bCs/>
          <w:sz w:val="24"/>
          <w:lang w:val="sr-Cyrl-CS"/>
        </w:rPr>
      </w:pPr>
      <w:r w:rsidRPr="006E75BA">
        <w:rPr>
          <w:sz w:val="24"/>
          <w:lang w:val="sr-Cyrl-CS"/>
        </w:rPr>
        <w:t>- Заштити при запошљавањ</w:t>
      </w:r>
      <w:r w:rsidRPr="006E75BA">
        <w:rPr>
          <w:sz w:val="24"/>
        </w:rPr>
        <w:t>у</w:t>
      </w:r>
      <w:r w:rsidRPr="006E75BA">
        <w:rPr>
          <w:sz w:val="24"/>
          <w:lang w:val="sr-Cyrl-CS"/>
        </w:rPr>
        <w:t xml:space="preserve">, условима рада – Министарство рада, запошљавања и социјалне политике, Немањина 22-26, Београд. Интернет адреса: </w:t>
      </w:r>
      <w:r w:rsidR="004E7C8A">
        <w:fldChar w:fldCharType="begin"/>
      </w:r>
      <w:r w:rsidR="004E7C8A">
        <w:instrText xml:space="preserve"> HYPERLINK "http://www.minrzs.gov.rs/" </w:instrText>
      </w:r>
      <w:r w:rsidR="004E7C8A">
        <w:fldChar w:fldCharType="separate"/>
      </w:r>
      <w:r w:rsidRPr="006E75BA">
        <w:rPr>
          <w:rStyle w:val="Hyperlink"/>
          <w:b/>
          <w:sz w:val="24"/>
        </w:rPr>
        <w:t>http</w:t>
      </w:r>
      <w:r w:rsidRPr="006E75BA">
        <w:rPr>
          <w:rStyle w:val="Hyperlink"/>
          <w:b/>
          <w:sz w:val="24"/>
          <w:lang w:val="ru-RU"/>
        </w:rPr>
        <w:t>://</w:t>
      </w:r>
      <w:r w:rsidRPr="006E75BA">
        <w:rPr>
          <w:rStyle w:val="Hyperlink"/>
          <w:b/>
          <w:sz w:val="24"/>
        </w:rPr>
        <w:t>www</w:t>
      </w:r>
      <w:r w:rsidRPr="006E75BA">
        <w:rPr>
          <w:rStyle w:val="Hyperlink"/>
          <w:b/>
          <w:sz w:val="24"/>
          <w:lang w:val="ru-RU"/>
        </w:rPr>
        <w:t>.</w:t>
      </w:r>
      <w:proofErr w:type="spellStart"/>
      <w:r w:rsidRPr="006E75BA">
        <w:rPr>
          <w:rStyle w:val="Hyperlink"/>
          <w:b/>
          <w:sz w:val="24"/>
        </w:rPr>
        <w:t>minrzs</w:t>
      </w:r>
      <w:proofErr w:type="spellEnd"/>
      <w:r w:rsidRPr="006E75BA">
        <w:rPr>
          <w:rStyle w:val="Hyperlink"/>
          <w:b/>
          <w:sz w:val="24"/>
          <w:lang w:val="ru-RU"/>
        </w:rPr>
        <w:t>.</w:t>
      </w:r>
      <w:proofErr w:type="spellStart"/>
      <w:r w:rsidRPr="006E75BA">
        <w:rPr>
          <w:rStyle w:val="Hyperlink"/>
          <w:b/>
          <w:sz w:val="24"/>
        </w:rPr>
        <w:t>gov</w:t>
      </w:r>
      <w:proofErr w:type="spellEnd"/>
      <w:r w:rsidRPr="006E75BA">
        <w:rPr>
          <w:rStyle w:val="Hyperlink"/>
          <w:b/>
          <w:sz w:val="24"/>
          <w:lang w:val="ru-RU"/>
        </w:rPr>
        <w:t>.</w:t>
      </w:r>
      <w:proofErr w:type="spellStart"/>
      <w:r w:rsidRPr="006E75BA">
        <w:rPr>
          <w:rStyle w:val="Hyperlink"/>
          <w:b/>
          <w:sz w:val="24"/>
        </w:rPr>
        <w:t>rs</w:t>
      </w:r>
      <w:proofErr w:type="spellEnd"/>
      <w:r w:rsidRPr="006E75BA">
        <w:rPr>
          <w:rStyle w:val="Hyperlink"/>
          <w:b/>
          <w:sz w:val="24"/>
          <w:lang w:val="ru-RU"/>
        </w:rPr>
        <w:t>/</w:t>
      </w:r>
      <w:r w:rsidR="004E7C8A">
        <w:rPr>
          <w:rStyle w:val="Hyperlink"/>
          <w:b/>
          <w:sz w:val="24"/>
          <w:lang w:val="ru-RU"/>
        </w:rPr>
        <w:fldChar w:fldCharType="end"/>
      </w:r>
      <w:r w:rsidRPr="006E75BA">
        <w:rPr>
          <w:sz w:val="24"/>
          <w:lang w:val="sr-Cyrl-CS"/>
        </w:rPr>
        <w:t>.</w:t>
      </w:r>
    </w:p>
    <w:p w:rsidR="005F1BA1" w:rsidRPr="006E75BA" w:rsidRDefault="005F1BA1" w:rsidP="005F1BA1">
      <w:pPr>
        <w:jc w:val="both"/>
        <w:rPr>
          <w:sz w:val="24"/>
          <w:lang w:val="sr-Cyrl-CS" w:eastAsia="sr-Latn-CS"/>
        </w:rPr>
      </w:pPr>
    </w:p>
    <w:tbl>
      <w:tblPr>
        <w:tblW w:w="103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5884"/>
        <w:gridCol w:w="3376"/>
      </w:tblGrid>
      <w:tr w:rsidR="004E7C8A" w:rsidRPr="005C0A86" w:rsidTr="00046E51">
        <w:trPr>
          <w:trHeight w:val="397"/>
        </w:trPr>
        <w:tc>
          <w:tcPr>
            <w:tcW w:w="1004" w:type="dxa"/>
            <w:shd w:val="clear" w:color="auto" w:fill="D9D9D9"/>
          </w:tcPr>
          <w:p w:rsidR="004E7C8A" w:rsidRPr="005C0A86" w:rsidRDefault="004E7C8A" w:rsidP="00046E51">
            <w:pPr>
              <w:autoSpaceDE w:val="0"/>
              <w:autoSpaceDN w:val="0"/>
              <w:adjustRightInd w:val="0"/>
              <w:jc w:val="center"/>
              <w:rPr>
                <w:sz w:val="22"/>
                <w:szCs w:val="22"/>
              </w:rPr>
            </w:pPr>
          </w:p>
        </w:tc>
        <w:tc>
          <w:tcPr>
            <w:tcW w:w="5447" w:type="dxa"/>
            <w:shd w:val="clear" w:color="auto" w:fill="D9D9D9"/>
          </w:tcPr>
          <w:p w:rsidR="004E7C8A" w:rsidRPr="005C0A86" w:rsidRDefault="004E7C8A" w:rsidP="00046E51">
            <w:pPr>
              <w:autoSpaceDE w:val="0"/>
              <w:autoSpaceDN w:val="0"/>
              <w:adjustRightInd w:val="0"/>
              <w:jc w:val="center"/>
              <w:rPr>
                <w:sz w:val="22"/>
                <w:szCs w:val="22"/>
              </w:rPr>
            </w:pPr>
            <w:proofErr w:type="spellStart"/>
            <w:r w:rsidRPr="005C0A86">
              <w:rPr>
                <w:b/>
                <w:bCs/>
                <w:sz w:val="22"/>
                <w:szCs w:val="22"/>
              </w:rPr>
              <w:t>Име</w:t>
            </w:r>
            <w:proofErr w:type="spellEnd"/>
            <w:r w:rsidRPr="005C0A86">
              <w:rPr>
                <w:b/>
                <w:bCs/>
                <w:sz w:val="22"/>
                <w:szCs w:val="22"/>
              </w:rPr>
              <w:t xml:space="preserve"> и </w:t>
            </w:r>
            <w:proofErr w:type="spellStart"/>
            <w:r w:rsidRPr="005C0A86">
              <w:rPr>
                <w:b/>
                <w:bCs/>
                <w:sz w:val="22"/>
                <w:szCs w:val="22"/>
              </w:rPr>
              <w:t>презиме</w:t>
            </w:r>
            <w:proofErr w:type="spellEnd"/>
            <w:r w:rsidRPr="005C0A86">
              <w:rPr>
                <w:b/>
                <w:bCs/>
                <w:sz w:val="22"/>
                <w:szCs w:val="22"/>
              </w:rPr>
              <w:t xml:space="preserve">, </w:t>
            </w:r>
            <w:proofErr w:type="spellStart"/>
            <w:r w:rsidRPr="005C0A86">
              <w:rPr>
                <w:b/>
                <w:bCs/>
                <w:sz w:val="22"/>
                <w:szCs w:val="22"/>
              </w:rPr>
              <w:t>чланова</w:t>
            </w:r>
            <w:proofErr w:type="spellEnd"/>
            <w:r w:rsidRPr="005C0A86">
              <w:rPr>
                <w:b/>
                <w:bCs/>
                <w:sz w:val="22"/>
                <w:szCs w:val="22"/>
              </w:rPr>
              <w:t xml:space="preserve"> </w:t>
            </w:r>
            <w:proofErr w:type="spellStart"/>
            <w:r w:rsidRPr="005C0A86">
              <w:rPr>
                <w:b/>
                <w:bCs/>
                <w:sz w:val="22"/>
                <w:szCs w:val="22"/>
              </w:rPr>
              <w:t>Комисије</w:t>
            </w:r>
            <w:proofErr w:type="spellEnd"/>
            <w:r w:rsidRPr="005C0A86">
              <w:rPr>
                <w:b/>
                <w:bCs/>
                <w:sz w:val="22"/>
                <w:szCs w:val="22"/>
              </w:rPr>
              <w:t xml:space="preserve"> </w:t>
            </w:r>
            <w:proofErr w:type="spellStart"/>
            <w:r w:rsidRPr="005C0A86">
              <w:rPr>
                <w:b/>
                <w:bCs/>
                <w:sz w:val="22"/>
                <w:szCs w:val="22"/>
              </w:rPr>
              <w:t>за</w:t>
            </w:r>
            <w:proofErr w:type="spellEnd"/>
            <w:r w:rsidRPr="005C0A86">
              <w:rPr>
                <w:b/>
                <w:bCs/>
                <w:sz w:val="22"/>
                <w:szCs w:val="22"/>
              </w:rPr>
              <w:t xml:space="preserve"> </w:t>
            </w:r>
            <w:proofErr w:type="spellStart"/>
            <w:r w:rsidRPr="005C0A86">
              <w:rPr>
                <w:b/>
                <w:bCs/>
                <w:sz w:val="22"/>
                <w:szCs w:val="22"/>
              </w:rPr>
              <w:t>предметну</w:t>
            </w:r>
            <w:proofErr w:type="spellEnd"/>
            <w:r w:rsidRPr="005C0A86">
              <w:rPr>
                <w:b/>
                <w:bCs/>
                <w:sz w:val="22"/>
                <w:szCs w:val="22"/>
              </w:rPr>
              <w:t xml:space="preserve"> </w:t>
            </w:r>
            <w:proofErr w:type="spellStart"/>
            <w:r w:rsidRPr="005C0A86">
              <w:rPr>
                <w:b/>
                <w:bCs/>
                <w:sz w:val="22"/>
                <w:szCs w:val="22"/>
              </w:rPr>
              <w:t>јавну</w:t>
            </w:r>
            <w:proofErr w:type="spellEnd"/>
            <w:r w:rsidRPr="005C0A86">
              <w:rPr>
                <w:b/>
                <w:bCs/>
                <w:sz w:val="22"/>
                <w:szCs w:val="22"/>
              </w:rPr>
              <w:t xml:space="preserve"> </w:t>
            </w:r>
            <w:proofErr w:type="spellStart"/>
            <w:r w:rsidRPr="005C0A86">
              <w:rPr>
                <w:b/>
                <w:bCs/>
                <w:sz w:val="22"/>
                <w:szCs w:val="22"/>
              </w:rPr>
              <w:t>набавку</w:t>
            </w:r>
            <w:proofErr w:type="spellEnd"/>
          </w:p>
        </w:tc>
        <w:tc>
          <w:tcPr>
            <w:tcW w:w="3125" w:type="dxa"/>
            <w:shd w:val="clear" w:color="auto" w:fill="D9D9D9"/>
          </w:tcPr>
          <w:p w:rsidR="004E7C8A" w:rsidRPr="005C0A86" w:rsidRDefault="004E7C8A" w:rsidP="00046E51">
            <w:pPr>
              <w:autoSpaceDE w:val="0"/>
              <w:autoSpaceDN w:val="0"/>
              <w:adjustRightInd w:val="0"/>
              <w:jc w:val="center"/>
              <w:rPr>
                <w:sz w:val="22"/>
                <w:szCs w:val="22"/>
              </w:rPr>
            </w:pPr>
            <w:proofErr w:type="spellStart"/>
            <w:r w:rsidRPr="005C0A86">
              <w:rPr>
                <w:b/>
                <w:bCs/>
                <w:sz w:val="22"/>
                <w:szCs w:val="22"/>
              </w:rPr>
              <w:t>Потпис</w:t>
            </w:r>
            <w:proofErr w:type="spellEnd"/>
          </w:p>
        </w:tc>
      </w:tr>
      <w:tr w:rsidR="004E7C8A" w:rsidRPr="005C0A86" w:rsidTr="00046E51">
        <w:trPr>
          <w:trHeight w:val="397"/>
        </w:trPr>
        <w:tc>
          <w:tcPr>
            <w:tcW w:w="1004" w:type="dxa"/>
            <w:shd w:val="clear" w:color="auto" w:fill="auto"/>
          </w:tcPr>
          <w:p w:rsidR="004E7C8A" w:rsidRPr="005C0A86" w:rsidRDefault="004E7C8A" w:rsidP="00046E51">
            <w:pPr>
              <w:autoSpaceDE w:val="0"/>
              <w:autoSpaceDN w:val="0"/>
              <w:adjustRightInd w:val="0"/>
              <w:rPr>
                <w:sz w:val="22"/>
                <w:szCs w:val="22"/>
              </w:rPr>
            </w:pPr>
            <w:proofErr w:type="spellStart"/>
            <w:r w:rsidRPr="005C0A86">
              <w:rPr>
                <w:sz w:val="22"/>
                <w:szCs w:val="22"/>
              </w:rPr>
              <w:t>члан</w:t>
            </w:r>
            <w:proofErr w:type="spellEnd"/>
          </w:p>
        </w:tc>
        <w:tc>
          <w:tcPr>
            <w:tcW w:w="5447" w:type="dxa"/>
            <w:shd w:val="clear" w:color="auto" w:fill="auto"/>
          </w:tcPr>
          <w:p w:rsidR="004E7C8A" w:rsidRPr="005C0A86" w:rsidRDefault="004E7C8A" w:rsidP="00046E51">
            <w:pPr>
              <w:jc w:val="both"/>
              <w:rPr>
                <w:sz w:val="22"/>
                <w:szCs w:val="22"/>
                <w:u w:val="single"/>
                <w:lang w:val="sr-Cyrl-CS"/>
              </w:rPr>
            </w:pPr>
            <w:proofErr w:type="spellStart"/>
            <w:r w:rsidRPr="005C0A86">
              <w:rPr>
                <w:sz w:val="22"/>
                <w:szCs w:val="22"/>
              </w:rPr>
              <w:t>Jасмина</w:t>
            </w:r>
            <w:proofErr w:type="spellEnd"/>
            <w:r w:rsidRPr="005C0A86">
              <w:rPr>
                <w:sz w:val="22"/>
                <w:szCs w:val="22"/>
              </w:rPr>
              <w:t xml:space="preserve"> </w:t>
            </w:r>
            <w:proofErr w:type="spellStart"/>
            <w:r w:rsidRPr="005C0A86">
              <w:rPr>
                <w:sz w:val="22"/>
                <w:szCs w:val="22"/>
              </w:rPr>
              <w:t>Мартић</w:t>
            </w:r>
            <w:proofErr w:type="spellEnd"/>
            <w:r w:rsidRPr="005C0A86">
              <w:rPr>
                <w:sz w:val="22"/>
                <w:szCs w:val="22"/>
              </w:rPr>
              <w:t xml:space="preserve">, </w:t>
            </w:r>
            <w:proofErr w:type="spellStart"/>
            <w:r w:rsidRPr="005C0A86">
              <w:rPr>
                <w:sz w:val="22"/>
                <w:szCs w:val="22"/>
              </w:rPr>
              <w:t>дипл</w:t>
            </w:r>
            <w:proofErr w:type="spellEnd"/>
            <w:r w:rsidRPr="005C0A86">
              <w:rPr>
                <w:sz w:val="22"/>
                <w:szCs w:val="22"/>
              </w:rPr>
              <w:t xml:space="preserve">. </w:t>
            </w:r>
            <w:proofErr w:type="spellStart"/>
            <w:r w:rsidRPr="005C0A86">
              <w:rPr>
                <w:sz w:val="22"/>
                <w:szCs w:val="22"/>
              </w:rPr>
              <w:t>правник</w:t>
            </w:r>
            <w:proofErr w:type="spellEnd"/>
            <w:r w:rsidRPr="005C0A86">
              <w:rPr>
                <w:sz w:val="22"/>
                <w:szCs w:val="22"/>
                <w:lang w:val="sr-Cyrl-CS"/>
              </w:rPr>
              <w:t>., члан</w:t>
            </w:r>
          </w:p>
        </w:tc>
        <w:tc>
          <w:tcPr>
            <w:tcW w:w="3125" w:type="dxa"/>
            <w:shd w:val="clear" w:color="auto" w:fill="auto"/>
          </w:tcPr>
          <w:p w:rsidR="004E7C8A" w:rsidRPr="005C0A86" w:rsidRDefault="004E7C8A" w:rsidP="00046E51">
            <w:pPr>
              <w:autoSpaceDE w:val="0"/>
              <w:autoSpaceDN w:val="0"/>
              <w:adjustRightInd w:val="0"/>
              <w:rPr>
                <w:sz w:val="22"/>
                <w:szCs w:val="22"/>
              </w:rPr>
            </w:pPr>
          </w:p>
        </w:tc>
      </w:tr>
      <w:tr w:rsidR="004E7C8A" w:rsidRPr="005C0A86" w:rsidTr="00046E51">
        <w:trPr>
          <w:trHeight w:val="397"/>
        </w:trPr>
        <w:tc>
          <w:tcPr>
            <w:tcW w:w="1004" w:type="dxa"/>
            <w:shd w:val="clear" w:color="auto" w:fill="auto"/>
          </w:tcPr>
          <w:p w:rsidR="004E7C8A" w:rsidRPr="005C0A86" w:rsidRDefault="004E7C8A" w:rsidP="00046E51">
            <w:pPr>
              <w:autoSpaceDE w:val="0"/>
              <w:autoSpaceDN w:val="0"/>
              <w:adjustRightInd w:val="0"/>
              <w:rPr>
                <w:sz w:val="22"/>
                <w:szCs w:val="22"/>
              </w:rPr>
            </w:pPr>
            <w:proofErr w:type="spellStart"/>
            <w:r w:rsidRPr="005C0A86">
              <w:rPr>
                <w:sz w:val="22"/>
                <w:szCs w:val="22"/>
              </w:rPr>
              <w:t>члан</w:t>
            </w:r>
            <w:proofErr w:type="spellEnd"/>
          </w:p>
        </w:tc>
        <w:tc>
          <w:tcPr>
            <w:tcW w:w="5447" w:type="dxa"/>
            <w:shd w:val="clear" w:color="auto" w:fill="auto"/>
          </w:tcPr>
          <w:p w:rsidR="004E7C8A" w:rsidRPr="0078193E" w:rsidRDefault="0078193E" w:rsidP="0078193E">
            <w:pPr>
              <w:jc w:val="both"/>
              <w:rPr>
                <w:sz w:val="22"/>
                <w:szCs w:val="22"/>
                <w:lang w:val="sr-Cyrl-RS"/>
              </w:rPr>
            </w:pPr>
            <w:proofErr w:type="spellStart"/>
            <w:r w:rsidRPr="005C0A86">
              <w:rPr>
                <w:sz w:val="22"/>
                <w:szCs w:val="22"/>
              </w:rPr>
              <w:t>Зора</w:t>
            </w:r>
            <w:proofErr w:type="spellEnd"/>
            <w:r w:rsidRPr="005C0A86">
              <w:rPr>
                <w:sz w:val="22"/>
                <w:szCs w:val="22"/>
              </w:rPr>
              <w:t xml:space="preserve"> </w:t>
            </w:r>
            <w:proofErr w:type="spellStart"/>
            <w:r w:rsidRPr="005C0A86">
              <w:rPr>
                <w:sz w:val="22"/>
                <w:szCs w:val="22"/>
              </w:rPr>
              <w:t>Вишњић</w:t>
            </w:r>
            <w:proofErr w:type="spellEnd"/>
            <w:r w:rsidRPr="005C0A86">
              <w:rPr>
                <w:sz w:val="22"/>
                <w:szCs w:val="22"/>
              </w:rPr>
              <w:t xml:space="preserve">, </w:t>
            </w:r>
            <w:r w:rsidRPr="005C0A86">
              <w:rPr>
                <w:sz w:val="22"/>
                <w:szCs w:val="22"/>
                <w:lang w:val="sr-Cyrl-RS"/>
              </w:rPr>
              <w:t>дипл. инж. агроекономије</w:t>
            </w:r>
          </w:p>
        </w:tc>
        <w:tc>
          <w:tcPr>
            <w:tcW w:w="3125" w:type="dxa"/>
            <w:shd w:val="clear" w:color="auto" w:fill="auto"/>
          </w:tcPr>
          <w:p w:rsidR="004E7C8A" w:rsidRPr="005C0A86" w:rsidRDefault="004E7C8A" w:rsidP="00046E51">
            <w:pPr>
              <w:autoSpaceDE w:val="0"/>
              <w:autoSpaceDN w:val="0"/>
              <w:adjustRightInd w:val="0"/>
              <w:rPr>
                <w:sz w:val="22"/>
                <w:szCs w:val="22"/>
              </w:rPr>
            </w:pPr>
          </w:p>
        </w:tc>
      </w:tr>
      <w:tr w:rsidR="004E7C8A" w:rsidRPr="005C0A86" w:rsidTr="00046E51">
        <w:trPr>
          <w:trHeight w:val="397"/>
        </w:trPr>
        <w:tc>
          <w:tcPr>
            <w:tcW w:w="1004" w:type="dxa"/>
            <w:shd w:val="clear" w:color="auto" w:fill="auto"/>
          </w:tcPr>
          <w:p w:rsidR="004E7C8A" w:rsidRPr="005C0A86" w:rsidRDefault="004E7C8A" w:rsidP="00046E51">
            <w:pPr>
              <w:autoSpaceDE w:val="0"/>
              <w:autoSpaceDN w:val="0"/>
              <w:adjustRightInd w:val="0"/>
              <w:rPr>
                <w:sz w:val="22"/>
                <w:szCs w:val="22"/>
              </w:rPr>
            </w:pPr>
            <w:proofErr w:type="spellStart"/>
            <w:r w:rsidRPr="005C0A86">
              <w:rPr>
                <w:sz w:val="22"/>
                <w:szCs w:val="22"/>
              </w:rPr>
              <w:t>члан</w:t>
            </w:r>
            <w:proofErr w:type="spellEnd"/>
          </w:p>
        </w:tc>
        <w:tc>
          <w:tcPr>
            <w:tcW w:w="5447" w:type="dxa"/>
            <w:shd w:val="clear" w:color="auto" w:fill="auto"/>
          </w:tcPr>
          <w:p w:rsidR="004E7C8A" w:rsidRPr="005C0A86" w:rsidRDefault="004E7C8A" w:rsidP="00046E51">
            <w:pPr>
              <w:jc w:val="both"/>
              <w:rPr>
                <w:sz w:val="22"/>
                <w:szCs w:val="22"/>
                <w:lang w:val="sr-Cyrl-CS"/>
              </w:rPr>
            </w:pPr>
            <w:r w:rsidRPr="005C0A86">
              <w:rPr>
                <w:sz w:val="22"/>
                <w:szCs w:val="22"/>
                <w:lang w:val="sr-Cyrl-CS"/>
              </w:rPr>
              <w:t xml:space="preserve">Миле Маровић, специјалиста струковни инжењер машинства </w:t>
            </w:r>
          </w:p>
        </w:tc>
        <w:tc>
          <w:tcPr>
            <w:tcW w:w="3125" w:type="dxa"/>
            <w:shd w:val="clear" w:color="auto" w:fill="auto"/>
          </w:tcPr>
          <w:p w:rsidR="004E7C8A" w:rsidRPr="005C0A86" w:rsidRDefault="004E7C8A" w:rsidP="00046E51">
            <w:pPr>
              <w:autoSpaceDE w:val="0"/>
              <w:autoSpaceDN w:val="0"/>
              <w:adjustRightInd w:val="0"/>
              <w:rPr>
                <w:sz w:val="22"/>
                <w:szCs w:val="22"/>
              </w:rPr>
            </w:pPr>
          </w:p>
        </w:tc>
      </w:tr>
      <w:tr w:rsidR="004E7C8A" w:rsidRPr="005C0A86" w:rsidTr="00046E51">
        <w:trPr>
          <w:trHeight w:val="397"/>
        </w:trPr>
        <w:tc>
          <w:tcPr>
            <w:tcW w:w="1004" w:type="dxa"/>
            <w:shd w:val="clear" w:color="auto" w:fill="auto"/>
          </w:tcPr>
          <w:p w:rsidR="004E7C8A" w:rsidRPr="005C0A86" w:rsidRDefault="004E7C8A" w:rsidP="00046E51">
            <w:pPr>
              <w:autoSpaceDE w:val="0"/>
              <w:autoSpaceDN w:val="0"/>
              <w:adjustRightInd w:val="0"/>
              <w:rPr>
                <w:sz w:val="22"/>
                <w:szCs w:val="22"/>
              </w:rPr>
            </w:pPr>
            <w:proofErr w:type="spellStart"/>
            <w:r w:rsidRPr="005C0A86">
              <w:rPr>
                <w:sz w:val="22"/>
                <w:szCs w:val="22"/>
              </w:rPr>
              <w:t>Заменик</w:t>
            </w:r>
            <w:proofErr w:type="spellEnd"/>
            <w:r w:rsidRPr="005C0A86">
              <w:rPr>
                <w:sz w:val="22"/>
                <w:szCs w:val="22"/>
              </w:rPr>
              <w:t xml:space="preserve"> </w:t>
            </w:r>
            <w:proofErr w:type="spellStart"/>
            <w:r w:rsidRPr="005C0A86">
              <w:rPr>
                <w:sz w:val="22"/>
                <w:szCs w:val="22"/>
              </w:rPr>
              <w:t>члана</w:t>
            </w:r>
            <w:proofErr w:type="spellEnd"/>
          </w:p>
        </w:tc>
        <w:tc>
          <w:tcPr>
            <w:tcW w:w="5447" w:type="dxa"/>
            <w:shd w:val="clear" w:color="auto" w:fill="auto"/>
          </w:tcPr>
          <w:p w:rsidR="004E7C8A" w:rsidRPr="005C0A86" w:rsidRDefault="004E7C8A" w:rsidP="00046E51">
            <w:pPr>
              <w:jc w:val="both"/>
              <w:rPr>
                <w:sz w:val="22"/>
                <w:szCs w:val="22"/>
                <w:lang w:val="sr-Cyrl-CS"/>
              </w:rPr>
            </w:pPr>
            <w:r w:rsidRPr="005C0A86">
              <w:rPr>
                <w:sz w:val="22"/>
                <w:szCs w:val="22"/>
                <w:lang w:val="sr-Cyrl-CS"/>
              </w:rPr>
              <w:t>Раде Илић, економиста</w:t>
            </w:r>
          </w:p>
        </w:tc>
        <w:tc>
          <w:tcPr>
            <w:tcW w:w="3125" w:type="dxa"/>
            <w:shd w:val="clear" w:color="auto" w:fill="auto"/>
          </w:tcPr>
          <w:p w:rsidR="004E7C8A" w:rsidRPr="005C0A86" w:rsidRDefault="004E7C8A" w:rsidP="00046E51">
            <w:pPr>
              <w:autoSpaceDE w:val="0"/>
              <w:autoSpaceDN w:val="0"/>
              <w:adjustRightInd w:val="0"/>
              <w:rPr>
                <w:sz w:val="22"/>
                <w:szCs w:val="22"/>
              </w:rPr>
            </w:pPr>
          </w:p>
        </w:tc>
      </w:tr>
      <w:tr w:rsidR="004E7C8A" w:rsidRPr="005C0A86" w:rsidTr="00046E51">
        <w:trPr>
          <w:trHeight w:val="397"/>
        </w:trPr>
        <w:tc>
          <w:tcPr>
            <w:tcW w:w="1004" w:type="dxa"/>
            <w:shd w:val="clear" w:color="auto" w:fill="auto"/>
          </w:tcPr>
          <w:p w:rsidR="004E7C8A" w:rsidRPr="005C0A86" w:rsidRDefault="004E7C8A" w:rsidP="00046E51">
            <w:pPr>
              <w:autoSpaceDE w:val="0"/>
              <w:autoSpaceDN w:val="0"/>
              <w:adjustRightInd w:val="0"/>
              <w:rPr>
                <w:sz w:val="22"/>
                <w:szCs w:val="22"/>
              </w:rPr>
            </w:pPr>
            <w:proofErr w:type="spellStart"/>
            <w:r w:rsidRPr="005C0A86">
              <w:rPr>
                <w:sz w:val="22"/>
                <w:szCs w:val="22"/>
              </w:rPr>
              <w:t>Заменик</w:t>
            </w:r>
            <w:proofErr w:type="spellEnd"/>
            <w:r w:rsidRPr="005C0A86">
              <w:rPr>
                <w:sz w:val="22"/>
                <w:szCs w:val="22"/>
              </w:rPr>
              <w:t xml:space="preserve"> </w:t>
            </w:r>
            <w:proofErr w:type="spellStart"/>
            <w:r w:rsidRPr="005C0A86">
              <w:rPr>
                <w:sz w:val="22"/>
                <w:szCs w:val="22"/>
              </w:rPr>
              <w:t>члана</w:t>
            </w:r>
            <w:proofErr w:type="spellEnd"/>
          </w:p>
        </w:tc>
        <w:tc>
          <w:tcPr>
            <w:tcW w:w="5447" w:type="dxa"/>
            <w:shd w:val="clear" w:color="auto" w:fill="auto"/>
          </w:tcPr>
          <w:p w:rsidR="004E7C8A" w:rsidRPr="005C0A86" w:rsidRDefault="004E7C8A" w:rsidP="00046E51">
            <w:pPr>
              <w:jc w:val="both"/>
              <w:rPr>
                <w:sz w:val="22"/>
                <w:szCs w:val="22"/>
                <w:lang w:val="sr-Cyrl-RS"/>
              </w:rPr>
            </w:pPr>
            <w:r w:rsidRPr="005C0A86">
              <w:rPr>
                <w:sz w:val="22"/>
                <w:szCs w:val="22"/>
                <w:lang w:val="sr-Cyrl-RS"/>
              </w:rPr>
              <w:t>Лазар Орловић</w:t>
            </w:r>
            <w:r w:rsidRPr="005C0A86">
              <w:rPr>
                <w:sz w:val="22"/>
                <w:szCs w:val="22"/>
              </w:rPr>
              <w:t xml:space="preserve">, </w:t>
            </w:r>
            <w:r w:rsidRPr="005C0A86">
              <w:rPr>
                <w:sz w:val="22"/>
                <w:szCs w:val="22"/>
                <w:lang w:val="sr-Cyrl-RS"/>
              </w:rPr>
              <w:t xml:space="preserve"> дипл. инж. пољопривреде</w:t>
            </w:r>
          </w:p>
        </w:tc>
        <w:tc>
          <w:tcPr>
            <w:tcW w:w="3125" w:type="dxa"/>
            <w:shd w:val="clear" w:color="auto" w:fill="auto"/>
          </w:tcPr>
          <w:p w:rsidR="004E7C8A" w:rsidRPr="005C0A86" w:rsidRDefault="004E7C8A" w:rsidP="00046E51">
            <w:pPr>
              <w:autoSpaceDE w:val="0"/>
              <w:autoSpaceDN w:val="0"/>
              <w:adjustRightInd w:val="0"/>
              <w:rPr>
                <w:sz w:val="22"/>
                <w:szCs w:val="22"/>
              </w:rPr>
            </w:pPr>
          </w:p>
        </w:tc>
      </w:tr>
      <w:tr w:rsidR="004E7C8A" w:rsidRPr="005C0A86" w:rsidTr="00046E51">
        <w:trPr>
          <w:trHeight w:val="397"/>
        </w:trPr>
        <w:tc>
          <w:tcPr>
            <w:tcW w:w="1004" w:type="dxa"/>
            <w:shd w:val="clear" w:color="auto" w:fill="auto"/>
          </w:tcPr>
          <w:p w:rsidR="004E7C8A" w:rsidRPr="005C0A86" w:rsidRDefault="004E7C8A" w:rsidP="00046E51">
            <w:pPr>
              <w:autoSpaceDE w:val="0"/>
              <w:autoSpaceDN w:val="0"/>
              <w:adjustRightInd w:val="0"/>
              <w:rPr>
                <w:sz w:val="22"/>
                <w:szCs w:val="22"/>
              </w:rPr>
            </w:pPr>
            <w:proofErr w:type="spellStart"/>
            <w:r w:rsidRPr="005C0A86">
              <w:rPr>
                <w:sz w:val="22"/>
                <w:szCs w:val="22"/>
              </w:rPr>
              <w:t>Заменик</w:t>
            </w:r>
            <w:proofErr w:type="spellEnd"/>
            <w:r w:rsidRPr="005C0A86">
              <w:rPr>
                <w:sz w:val="22"/>
                <w:szCs w:val="22"/>
              </w:rPr>
              <w:t xml:space="preserve"> </w:t>
            </w:r>
            <w:proofErr w:type="spellStart"/>
            <w:r w:rsidRPr="005C0A86">
              <w:rPr>
                <w:sz w:val="22"/>
                <w:szCs w:val="22"/>
              </w:rPr>
              <w:t>члана</w:t>
            </w:r>
            <w:proofErr w:type="spellEnd"/>
          </w:p>
        </w:tc>
        <w:tc>
          <w:tcPr>
            <w:tcW w:w="5447" w:type="dxa"/>
            <w:shd w:val="clear" w:color="auto" w:fill="auto"/>
          </w:tcPr>
          <w:p w:rsidR="0078193E" w:rsidRPr="005C0A86" w:rsidRDefault="0078193E" w:rsidP="00046E51">
            <w:pPr>
              <w:jc w:val="both"/>
              <w:rPr>
                <w:sz w:val="22"/>
                <w:szCs w:val="22"/>
                <w:lang w:val="sr-Cyrl-RS"/>
              </w:rPr>
            </w:pPr>
            <w:r w:rsidRPr="005C0A86">
              <w:rPr>
                <w:sz w:val="22"/>
                <w:szCs w:val="22"/>
                <w:lang w:val="sr-Cyrl-RS"/>
              </w:rPr>
              <w:t>Милица Мичев Прокић, дипл. инж. грађ.</w:t>
            </w:r>
          </w:p>
        </w:tc>
        <w:tc>
          <w:tcPr>
            <w:tcW w:w="3125" w:type="dxa"/>
            <w:shd w:val="clear" w:color="auto" w:fill="auto"/>
          </w:tcPr>
          <w:p w:rsidR="004E7C8A" w:rsidRPr="005C0A86" w:rsidRDefault="004E7C8A" w:rsidP="00046E51">
            <w:pPr>
              <w:autoSpaceDE w:val="0"/>
              <w:autoSpaceDN w:val="0"/>
              <w:adjustRightInd w:val="0"/>
              <w:rPr>
                <w:sz w:val="22"/>
                <w:szCs w:val="22"/>
              </w:rPr>
            </w:pPr>
          </w:p>
        </w:tc>
      </w:tr>
    </w:tbl>
    <w:p w:rsidR="005F1BA1" w:rsidRDefault="005F1BA1" w:rsidP="004E7C8A">
      <w:pPr>
        <w:jc w:val="both"/>
        <w:rPr>
          <w:sz w:val="24"/>
          <w:lang w:val="sr-Cyrl-RS"/>
        </w:rPr>
      </w:pPr>
    </w:p>
    <w:sectPr w:rsidR="005F1BA1" w:rsidSect="007F57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93799"/>
    <w:multiLevelType w:val="hybridMultilevel"/>
    <w:tmpl w:val="23584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A1"/>
    <w:rsid w:val="000A737D"/>
    <w:rsid w:val="003A7E9D"/>
    <w:rsid w:val="00437DC9"/>
    <w:rsid w:val="004E7C8A"/>
    <w:rsid w:val="005B57A2"/>
    <w:rsid w:val="005F1BA1"/>
    <w:rsid w:val="006E75BA"/>
    <w:rsid w:val="00734088"/>
    <w:rsid w:val="0078193E"/>
    <w:rsid w:val="00823F1F"/>
    <w:rsid w:val="00907A37"/>
    <w:rsid w:val="009B56B1"/>
    <w:rsid w:val="00B563F3"/>
    <w:rsid w:val="00E31195"/>
    <w:rsid w:val="00E73D10"/>
    <w:rsid w:val="00EC12DC"/>
    <w:rsid w:val="00F67B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A1"/>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F1BA1"/>
    <w:rPr>
      <w:color w:val="0000FF"/>
      <w:u w:val="single"/>
    </w:rPr>
  </w:style>
  <w:style w:type="character" w:customStyle="1" w:styleId="NoSpacingChar">
    <w:name w:val="No Spacing Char"/>
    <w:basedOn w:val="DefaultParagraphFont"/>
    <w:link w:val="NoSpacing"/>
    <w:locked/>
    <w:rsid w:val="005F1BA1"/>
  </w:style>
  <w:style w:type="paragraph" w:styleId="NoSpacing">
    <w:name w:val="No Spacing"/>
    <w:link w:val="NoSpacingChar"/>
    <w:qFormat/>
    <w:rsid w:val="005F1BA1"/>
    <w:pPr>
      <w:spacing w:after="0" w:line="240" w:lineRule="auto"/>
    </w:pPr>
  </w:style>
  <w:style w:type="paragraph" w:styleId="ListParagraph">
    <w:name w:val="List Paragraph"/>
    <w:aliases w:val="Liste 1"/>
    <w:basedOn w:val="Normal"/>
    <w:link w:val="ListParagraphChar"/>
    <w:qFormat/>
    <w:rsid w:val="005F1BA1"/>
    <w:pPr>
      <w:suppressAutoHyphens/>
      <w:spacing w:line="100" w:lineRule="atLeast"/>
      <w:ind w:left="720"/>
    </w:pPr>
    <w:rPr>
      <w:rFonts w:eastAsia="Arial Unicode MS"/>
      <w:color w:val="000000"/>
      <w:kern w:val="1"/>
      <w:sz w:val="24"/>
      <w:lang w:eastAsia="ar-SA"/>
    </w:rPr>
  </w:style>
  <w:style w:type="table" w:styleId="TableGrid">
    <w:name w:val="Table Grid"/>
    <w:basedOn w:val="TableNormal"/>
    <w:rsid w:val="005F1BA1"/>
    <w:pPr>
      <w:suppressAutoHyphens/>
      <w:spacing w:after="0" w:line="10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
    <w:link w:val="ListParagraph"/>
    <w:locked/>
    <w:rsid w:val="005F1BA1"/>
    <w:rPr>
      <w:rFonts w:ascii="Times New Roman" w:eastAsia="Arial Unicode MS" w:hAnsi="Times New Roman" w:cs="Times New Roman"/>
      <w:color w:val="00000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A1"/>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F1BA1"/>
    <w:rPr>
      <w:color w:val="0000FF"/>
      <w:u w:val="single"/>
    </w:rPr>
  </w:style>
  <w:style w:type="character" w:customStyle="1" w:styleId="NoSpacingChar">
    <w:name w:val="No Spacing Char"/>
    <w:basedOn w:val="DefaultParagraphFont"/>
    <w:link w:val="NoSpacing"/>
    <w:locked/>
    <w:rsid w:val="005F1BA1"/>
  </w:style>
  <w:style w:type="paragraph" w:styleId="NoSpacing">
    <w:name w:val="No Spacing"/>
    <w:link w:val="NoSpacingChar"/>
    <w:qFormat/>
    <w:rsid w:val="005F1BA1"/>
    <w:pPr>
      <w:spacing w:after="0" w:line="240" w:lineRule="auto"/>
    </w:pPr>
  </w:style>
  <w:style w:type="paragraph" w:styleId="ListParagraph">
    <w:name w:val="List Paragraph"/>
    <w:aliases w:val="Liste 1"/>
    <w:basedOn w:val="Normal"/>
    <w:link w:val="ListParagraphChar"/>
    <w:qFormat/>
    <w:rsid w:val="005F1BA1"/>
    <w:pPr>
      <w:suppressAutoHyphens/>
      <w:spacing w:line="100" w:lineRule="atLeast"/>
      <w:ind w:left="720"/>
    </w:pPr>
    <w:rPr>
      <w:rFonts w:eastAsia="Arial Unicode MS"/>
      <w:color w:val="000000"/>
      <w:kern w:val="1"/>
      <w:sz w:val="24"/>
      <w:lang w:eastAsia="ar-SA"/>
    </w:rPr>
  </w:style>
  <w:style w:type="table" w:styleId="TableGrid">
    <w:name w:val="Table Grid"/>
    <w:basedOn w:val="TableNormal"/>
    <w:rsid w:val="005F1BA1"/>
    <w:pPr>
      <w:suppressAutoHyphens/>
      <w:spacing w:after="0" w:line="10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
    <w:link w:val="ListParagraph"/>
    <w:locked/>
    <w:rsid w:val="005F1BA1"/>
    <w:rPr>
      <w:rFonts w:ascii="Times New Roman" w:eastAsia="Arial Unicode MS" w:hAnsi="Times New Roman" w:cs="Times New Roman"/>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5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ep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3DA5D-8E55-4ED2-B13C-B438F07F5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djunis333</cp:lastModifiedBy>
  <cp:revision>6</cp:revision>
  <cp:lastPrinted>2018-01-04T11:23:00Z</cp:lastPrinted>
  <dcterms:created xsi:type="dcterms:W3CDTF">2019-12-25T10:53:00Z</dcterms:created>
  <dcterms:modified xsi:type="dcterms:W3CDTF">2019-12-30T12:34:00Z</dcterms:modified>
</cp:coreProperties>
</file>